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95"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810"/>
        <w:gridCol w:w="4818"/>
        <w:gridCol w:w="67"/>
      </w:tblGrid>
      <w:tr w:rsidR="00791E39" w:rsidRPr="00791E39" w:rsidTr="002531B9">
        <w:trPr>
          <w:gridAfter w:val="1"/>
          <w:wAfter w:w="67" w:type="dxa"/>
          <w:cantSplit/>
        </w:trPr>
        <w:tc>
          <w:tcPr>
            <w:tcW w:w="5812" w:type="dxa"/>
            <w:tcBorders>
              <w:top w:val="nil"/>
              <w:left w:val="nil"/>
              <w:bottom w:val="nil"/>
              <w:right w:val="nil"/>
            </w:tcBorders>
            <w:hideMark/>
          </w:tcPr>
          <w:p w:rsidR="00791E39" w:rsidRPr="00791E39" w:rsidRDefault="00791E39" w:rsidP="002531B9">
            <w:pPr>
              <w:spacing w:line="276" w:lineRule="auto"/>
              <w:jc w:val="center"/>
              <w:rPr>
                <w:rFonts w:ascii="Times New Roman" w:hAnsi="Times New Roman" w:cs="Times New Roman"/>
                <w:b/>
                <w:sz w:val="28"/>
                <w:szCs w:val="28"/>
                <w:lang w:eastAsia="en-US"/>
              </w:rPr>
            </w:pPr>
            <w:bookmarkStart w:id="0" w:name="_GoBack"/>
            <w:bookmarkEnd w:id="0"/>
            <w:r w:rsidRPr="00791E39">
              <w:rPr>
                <w:rFonts w:ascii="Times New Roman" w:hAnsi="Times New Roman" w:cs="Times New Roman"/>
                <w:noProof/>
              </w:rPr>
              <w:drawing>
                <wp:anchor distT="0" distB="0" distL="114300" distR="114300" simplePos="0" relativeHeight="251659264" behindDoc="0" locked="0" layoutInCell="1" allowOverlap="1">
                  <wp:simplePos x="0" y="0"/>
                  <wp:positionH relativeFrom="column">
                    <wp:posOffset>3246120</wp:posOffset>
                  </wp:positionH>
                  <wp:positionV relativeFrom="paragraph">
                    <wp:posOffset>-293370</wp:posOffset>
                  </wp:positionV>
                  <wp:extent cx="428625" cy="485775"/>
                  <wp:effectExtent l="0" t="0" r="9525" b="9525"/>
                  <wp:wrapNone/>
                  <wp:docPr id="2" name="Рисунок 2" descr="Описание: Описание: Описание: Описание: 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Описание: Описание: image0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485775"/>
                          </a:xfrm>
                          <a:prstGeom prst="rect">
                            <a:avLst/>
                          </a:prstGeom>
                          <a:noFill/>
                        </pic:spPr>
                      </pic:pic>
                    </a:graphicData>
                  </a:graphic>
                </wp:anchor>
              </w:drawing>
            </w:r>
            <w:r w:rsidRPr="00791E39">
              <w:rPr>
                <w:rFonts w:ascii="Times New Roman" w:hAnsi="Times New Roman" w:cs="Times New Roman"/>
                <w:b/>
                <w:sz w:val="28"/>
                <w:szCs w:val="28"/>
                <w:lang w:eastAsia="en-US"/>
              </w:rPr>
              <w:t>Совет</w:t>
            </w:r>
          </w:p>
          <w:p w:rsidR="00791E39" w:rsidRPr="00791E39" w:rsidRDefault="00791E39" w:rsidP="002531B9">
            <w:pPr>
              <w:spacing w:line="276" w:lineRule="auto"/>
              <w:jc w:val="center"/>
              <w:rPr>
                <w:rFonts w:ascii="Times New Roman" w:hAnsi="Times New Roman" w:cs="Times New Roman"/>
                <w:b/>
                <w:sz w:val="28"/>
                <w:szCs w:val="28"/>
                <w:lang w:eastAsia="en-US"/>
              </w:rPr>
            </w:pPr>
            <w:r w:rsidRPr="00791E39">
              <w:rPr>
                <w:rFonts w:ascii="Times New Roman" w:hAnsi="Times New Roman" w:cs="Times New Roman"/>
                <w:b/>
                <w:sz w:val="28"/>
                <w:szCs w:val="28"/>
                <w:lang w:eastAsia="en-US"/>
              </w:rPr>
              <w:t>муниципального округа «Ухта»</w:t>
            </w:r>
          </w:p>
          <w:p w:rsidR="00791E39" w:rsidRPr="00791E39" w:rsidRDefault="00791E39" w:rsidP="002531B9">
            <w:pPr>
              <w:spacing w:line="276" w:lineRule="auto"/>
              <w:jc w:val="center"/>
              <w:rPr>
                <w:rFonts w:ascii="Times New Roman" w:hAnsi="Times New Roman" w:cs="Times New Roman"/>
                <w:b/>
                <w:sz w:val="28"/>
                <w:lang w:eastAsia="en-US"/>
              </w:rPr>
            </w:pPr>
            <w:r w:rsidRPr="00791E39">
              <w:rPr>
                <w:rFonts w:ascii="Times New Roman" w:hAnsi="Times New Roman" w:cs="Times New Roman"/>
                <w:b/>
                <w:sz w:val="28"/>
                <w:szCs w:val="28"/>
                <w:lang w:eastAsia="en-US"/>
              </w:rPr>
              <w:t>Республики Коми</w:t>
            </w:r>
          </w:p>
        </w:tc>
        <w:tc>
          <w:tcPr>
            <w:tcW w:w="4820" w:type="dxa"/>
            <w:tcBorders>
              <w:top w:val="nil"/>
              <w:left w:val="nil"/>
              <w:bottom w:val="nil"/>
              <w:right w:val="nil"/>
            </w:tcBorders>
          </w:tcPr>
          <w:p w:rsidR="00791E39" w:rsidRPr="00791E39" w:rsidRDefault="00791E39" w:rsidP="002531B9">
            <w:pPr>
              <w:spacing w:line="276" w:lineRule="auto"/>
              <w:jc w:val="center"/>
              <w:rPr>
                <w:rFonts w:ascii="Times New Roman" w:hAnsi="Times New Roman" w:cs="Times New Roman"/>
                <w:b/>
                <w:sz w:val="28"/>
                <w:szCs w:val="28"/>
                <w:lang w:eastAsia="en-US"/>
              </w:rPr>
            </w:pPr>
            <w:r w:rsidRPr="00791E39">
              <w:rPr>
                <w:rFonts w:ascii="Times New Roman" w:hAnsi="Times New Roman" w:cs="Times New Roman"/>
                <w:b/>
                <w:sz w:val="28"/>
                <w:szCs w:val="28"/>
                <w:lang w:eastAsia="en-US"/>
              </w:rPr>
              <w:t xml:space="preserve">Коми </w:t>
            </w:r>
            <w:proofErr w:type="spellStart"/>
            <w:r w:rsidRPr="00791E39">
              <w:rPr>
                <w:rFonts w:ascii="Times New Roman" w:hAnsi="Times New Roman" w:cs="Times New Roman"/>
                <w:b/>
                <w:sz w:val="28"/>
                <w:szCs w:val="28"/>
                <w:lang w:eastAsia="en-US"/>
              </w:rPr>
              <w:t>Республикаса</w:t>
            </w:r>
            <w:proofErr w:type="spellEnd"/>
          </w:p>
          <w:p w:rsidR="00791E39" w:rsidRPr="00791E39" w:rsidRDefault="00791E39" w:rsidP="002531B9">
            <w:pPr>
              <w:spacing w:line="276" w:lineRule="auto"/>
              <w:jc w:val="center"/>
              <w:rPr>
                <w:rFonts w:ascii="Times New Roman" w:hAnsi="Times New Roman" w:cs="Times New Roman"/>
                <w:b/>
                <w:sz w:val="28"/>
                <w:szCs w:val="28"/>
                <w:lang w:eastAsia="en-US"/>
              </w:rPr>
            </w:pPr>
            <w:r w:rsidRPr="00791E39">
              <w:rPr>
                <w:rFonts w:ascii="Times New Roman" w:hAnsi="Times New Roman" w:cs="Times New Roman"/>
                <w:b/>
                <w:sz w:val="28"/>
                <w:szCs w:val="28"/>
                <w:lang w:eastAsia="en-US"/>
              </w:rPr>
              <w:t xml:space="preserve">«Ухта» </w:t>
            </w:r>
            <w:proofErr w:type="spellStart"/>
            <w:r w:rsidRPr="00791E39">
              <w:rPr>
                <w:rFonts w:ascii="Times New Roman" w:hAnsi="Times New Roman" w:cs="Times New Roman"/>
                <w:b/>
                <w:sz w:val="28"/>
                <w:szCs w:val="28"/>
                <w:lang w:eastAsia="en-US"/>
              </w:rPr>
              <w:t>муниципальнöйкытшлӧн</w:t>
            </w:r>
            <w:proofErr w:type="spellEnd"/>
          </w:p>
          <w:p w:rsidR="00791E39" w:rsidRPr="00791E39" w:rsidRDefault="00791E39" w:rsidP="002531B9">
            <w:pPr>
              <w:spacing w:line="276" w:lineRule="auto"/>
              <w:jc w:val="center"/>
              <w:rPr>
                <w:rFonts w:ascii="Times New Roman" w:hAnsi="Times New Roman" w:cs="Times New Roman"/>
                <w:b/>
                <w:sz w:val="28"/>
                <w:szCs w:val="28"/>
                <w:lang w:eastAsia="en-US"/>
              </w:rPr>
            </w:pPr>
            <w:proofErr w:type="spellStart"/>
            <w:proofErr w:type="gramStart"/>
            <w:r w:rsidRPr="00791E39">
              <w:rPr>
                <w:rFonts w:ascii="Times New Roman" w:hAnsi="Times New Roman" w:cs="Times New Roman"/>
                <w:b/>
                <w:sz w:val="28"/>
                <w:szCs w:val="28"/>
                <w:lang w:eastAsia="en-US"/>
              </w:rPr>
              <w:t>Сöвет</w:t>
            </w:r>
            <w:proofErr w:type="spellEnd"/>
            <w:proofErr w:type="gramEnd"/>
          </w:p>
          <w:p w:rsidR="00791E39" w:rsidRPr="00791E39" w:rsidRDefault="00791E39" w:rsidP="002531B9">
            <w:pPr>
              <w:pStyle w:val="afe"/>
              <w:tabs>
                <w:tab w:val="left" w:pos="284"/>
              </w:tabs>
              <w:spacing w:line="276" w:lineRule="auto"/>
              <w:ind w:left="284"/>
              <w:jc w:val="center"/>
              <w:rPr>
                <w:b/>
                <w:lang w:eastAsia="en-US"/>
              </w:rPr>
            </w:pPr>
          </w:p>
        </w:tc>
      </w:tr>
      <w:tr w:rsidR="00791E39" w:rsidRPr="00791E39" w:rsidTr="002531B9">
        <w:trPr>
          <w:cantSplit/>
          <w:trHeight w:val="1224"/>
        </w:trPr>
        <w:tc>
          <w:tcPr>
            <w:tcW w:w="10699" w:type="dxa"/>
            <w:gridSpan w:val="3"/>
            <w:tcBorders>
              <w:top w:val="nil"/>
              <w:left w:val="nil"/>
              <w:bottom w:val="nil"/>
              <w:right w:val="nil"/>
            </w:tcBorders>
          </w:tcPr>
          <w:p w:rsidR="00791E39" w:rsidRPr="00791E39" w:rsidRDefault="00791E39" w:rsidP="002531B9">
            <w:pPr>
              <w:pStyle w:val="3"/>
              <w:spacing w:before="0" w:line="240" w:lineRule="atLeast"/>
              <w:jc w:val="center"/>
              <w:rPr>
                <w:rFonts w:ascii="Times New Roman" w:hAnsi="Times New Roman" w:cs="Times New Roman"/>
                <w:color w:val="auto"/>
                <w:spacing w:val="20"/>
                <w:sz w:val="34"/>
                <w:szCs w:val="34"/>
                <w:lang w:eastAsia="en-US"/>
              </w:rPr>
            </w:pPr>
            <w:r w:rsidRPr="00791E39">
              <w:rPr>
                <w:rFonts w:ascii="Times New Roman" w:hAnsi="Times New Roman" w:cs="Times New Roman"/>
                <w:color w:val="auto"/>
                <w:spacing w:val="20"/>
                <w:sz w:val="34"/>
                <w:szCs w:val="34"/>
                <w:lang w:eastAsia="en-US"/>
              </w:rPr>
              <w:t>РЕШЕНИЕ</w:t>
            </w:r>
          </w:p>
          <w:p w:rsidR="00791E39" w:rsidRPr="00791E39" w:rsidRDefault="00791E39" w:rsidP="002531B9">
            <w:pPr>
              <w:pStyle w:val="3"/>
              <w:spacing w:before="0" w:line="240" w:lineRule="atLeast"/>
              <w:jc w:val="center"/>
              <w:rPr>
                <w:rFonts w:ascii="Times New Roman" w:hAnsi="Times New Roman" w:cs="Times New Roman"/>
                <w:color w:val="auto"/>
                <w:spacing w:val="20"/>
                <w:sz w:val="34"/>
                <w:szCs w:val="34"/>
                <w:lang w:eastAsia="en-US"/>
              </w:rPr>
            </w:pPr>
            <w:r w:rsidRPr="00791E39">
              <w:rPr>
                <w:rFonts w:ascii="Times New Roman" w:hAnsi="Times New Roman" w:cs="Times New Roman"/>
                <w:color w:val="auto"/>
                <w:spacing w:val="20"/>
                <w:sz w:val="34"/>
                <w:szCs w:val="34"/>
                <w:lang w:eastAsia="en-US"/>
              </w:rPr>
              <w:t>КЫВКӦРТӦД</w:t>
            </w:r>
          </w:p>
          <w:p w:rsidR="00791E39" w:rsidRPr="00791E39" w:rsidRDefault="00791E39" w:rsidP="002531B9">
            <w:pPr>
              <w:spacing w:line="276" w:lineRule="auto"/>
              <w:rPr>
                <w:rFonts w:ascii="Times New Roman" w:hAnsi="Times New Roman" w:cs="Times New Roman"/>
                <w:lang w:eastAsia="en-US"/>
              </w:rPr>
            </w:pPr>
          </w:p>
          <w:p w:rsidR="00791E39" w:rsidRPr="00791E39" w:rsidRDefault="00791E39" w:rsidP="002531B9">
            <w:pPr>
              <w:spacing w:line="240" w:lineRule="atLeast"/>
              <w:jc w:val="center"/>
              <w:rPr>
                <w:rFonts w:ascii="Times New Roman" w:hAnsi="Times New Roman" w:cs="Times New Roman"/>
                <w:b/>
                <w:sz w:val="28"/>
                <w:szCs w:val="28"/>
                <w:lang w:eastAsia="en-US"/>
              </w:rPr>
            </w:pPr>
            <w:r w:rsidRPr="00791E39">
              <w:rPr>
                <w:rFonts w:ascii="Times New Roman" w:hAnsi="Times New Roman" w:cs="Times New Roman"/>
                <w:b/>
                <w:sz w:val="28"/>
                <w:szCs w:val="28"/>
                <w:lang w:eastAsia="en-US"/>
              </w:rPr>
              <w:t>38-е (очередное) заседание 6-го созыва</w:t>
            </w:r>
          </w:p>
        </w:tc>
      </w:tr>
    </w:tbl>
    <w:p w:rsidR="00791E39" w:rsidRPr="00791E39" w:rsidRDefault="00791E39" w:rsidP="00791E39">
      <w:pPr>
        <w:rPr>
          <w:rFonts w:ascii="Times New Roman" w:hAnsi="Times New Roman" w:cs="Times New Roman"/>
          <w:b/>
          <w:sz w:val="26"/>
          <w:szCs w:val="26"/>
        </w:rPr>
      </w:pPr>
    </w:p>
    <w:p w:rsidR="00791E39" w:rsidRPr="00791E39" w:rsidRDefault="00791E39" w:rsidP="00791E39">
      <w:pPr>
        <w:rPr>
          <w:rFonts w:ascii="Times New Roman" w:hAnsi="Times New Roman" w:cs="Times New Roman"/>
          <w:b/>
          <w:sz w:val="26"/>
          <w:szCs w:val="26"/>
          <w:u w:val="single"/>
        </w:rPr>
      </w:pPr>
      <w:r w:rsidRPr="00791E39">
        <w:rPr>
          <w:rFonts w:ascii="Times New Roman" w:hAnsi="Times New Roman" w:cs="Times New Roman"/>
          <w:b/>
          <w:sz w:val="26"/>
          <w:szCs w:val="26"/>
          <w:u w:val="single"/>
        </w:rPr>
        <w:t>от 29 мая 2025 г.</w:t>
      </w:r>
      <w:r w:rsidRPr="00791E39">
        <w:rPr>
          <w:rFonts w:ascii="Times New Roman" w:hAnsi="Times New Roman" w:cs="Times New Roman"/>
          <w:b/>
          <w:sz w:val="26"/>
          <w:szCs w:val="26"/>
        </w:rPr>
        <w:tab/>
      </w:r>
      <w:r w:rsidRPr="00791E39">
        <w:rPr>
          <w:rFonts w:ascii="Times New Roman" w:hAnsi="Times New Roman" w:cs="Times New Roman"/>
          <w:b/>
          <w:sz w:val="26"/>
          <w:szCs w:val="26"/>
        </w:rPr>
        <w:tab/>
      </w:r>
      <w:r w:rsidRPr="00791E39">
        <w:rPr>
          <w:rFonts w:ascii="Times New Roman" w:hAnsi="Times New Roman" w:cs="Times New Roman"/>
          <w:b/>
          <w:sz w:val="26"/>
          <w:szCs w:val="26"/>
        </w:rPr>
        <w:tab/>
      </w:r>
      <w:r w:rsidRPr="00791E39">
        <w:rPr>
          <w:rFonts w:ascii="Times New Roman" w:hAnsi="Times New Roman" w:cs="Times New Roman"/>
          <w:b/>
          <w:sz w:val="26"/>
          <w:szCs w:val="26"/>
        </w:rPr>
        <w:tab/>
      </w:r>
      <w:r w:rsidRPr="00791E39">
        <w:rPr>
          <w:rFonts w:ascii="Times New Roman" w:hAnsi="Times New Roman" w:cs="Times New Roman"/>
          <w:b/>
          <w:sz w:val="26"/>
          <w:szCs w:val="26"/>
        </w:rPr>
        <w:tab/>
      </w:r>
      <w:r w:rsidRPr="00791E39">
        <w:rPr>
          <w:rFonts w:ascii="Times New Roman" w:hAnsi="Times New Roman" w:cs="Times New Roman"/>
          <w:b/>
          <w:sz w:val="26"/>
          <w:szCs w:val="26"/>
        </w:rPr>
        <w:tab/>
      </w:r>
      <w:r w:rsidRPr="00791E39">
        <w:rPr>
          <w:rFonts w:ascii="Times New Roman" w:hAnsi="Times New Roman" w:cs="Times New Roman"/>
          <w:b/>
          <w:sz w:val="26"/>
          <w:szCs w:val="26"/>
        </w:rPr>
        <w:tab/>
      </w:r>
      <w:r w:rsidRPr="00791E39">
        <w:rPr>
          <w:rFonts w:ascii="Times New Roman" w:hAnsi="Times New Roman" w:cs="Times New Roman"/>
          <w:b/>
          <w:sz w:val="26"/>
          <w:szCs w:val="26"/>
        </w:rPr>
        <w:tab/>
      </w:r>
      <w:r w:rsidRPr="00791E39">
        <w:rPr>
          <w:rFonts w:ascii="Times New Roman" w:hAnsi="Times New Roman" w:cs="Times New Roman"/>
          <w:b/>
          <w:sz w:val="26"/>
          <w:szCs w:val="26"/>
        </w:rPr>
        <w:tab/>
      </w:r>
      <w:r w:rsidR="00861C0E">
        <w:rPr>
          <w:rFonts w:ascii="Times New Roman" w:hAnsi="Times New Roman" w:cs="Times New Roman"/>
          <w:b/>
          <w:sz w:val="26"/>
          <w:szCs w:val="26"/>
        </w:rPr>
        <w:t xml:space="preserve">                 </w:t>
      </w:r>
      <w:r w:rsidRPr="00791E39">
        <w:rPr>
          <w:rFonts w:ascii="Times New Roman" w:hAnsi="Times New Roman" w:cs="Times New Roman"/>
          <w:b/>
          <w:sz w:val="26"/>
          <w:szCs w:val="26"/>
          <w:u w:val="single"/>
        </w:rPr>
        <w:t xml:space="preserve">№ </w:t>
      </w:r>
      <w:r>
        <w:rPr>
          <w:rFonts w:ascii="Times New Roman" w:hAnsi="Times New Roman" w:cs="Times New Roman"/>
          <w:b/>
          <w:sz w:val="26"/>
          <w:szCs w:val="26"/>
          <w:u w:val="single"/>
        </w:rPr>
        <w:t xml:space="preserve">416 </w:t>
      </w:r>
    </w:p>
    <w:p w:rsidR="00791E39" w:rsidRDefault="00791E39" w:rsidP="00791E39">
      <w:pPr>
        <w:rPr>
          <w:rFonts w:ascii="Times New Roman" w:hAnsi="Times New Roman" w:cs="Times New Roman"/>
          <w:sz w:val="26"/>
          <w:szCs w:val="26"/>
        </w:rPr>
      </w:pPr>
      <w:r w:rsidRPr="00791E39">
        <w:rPr>
          <w:rFonts w:ascii="Times New Roman" w:hAnsi="Times New Roman" w:cs="Times New Roman"/>
          <w:sz w:val="26"/>
          <w:szCs w:val="26"/>
        </w:rPr>
        <w:t>г. Ухта, Республика Коми</w:t>
      </w:r>
    </w:p>
    <w:p w:rsidR="00791E39" w:rsidRPr="00791E39" w:rsidRDefault="00791E39" w:rsidP="00791E39">
      <w:pPr>
        <w:rPr>
          <w:rFonts w:ascii="Times New Roman" w:hAnsi="Times New Roman" w:cs="Times New Roman"/>
          <w:sz w:val="26"/>
          <w:szCs w:val="26"/>
        </w:rPr>
      </w:pPr>
    </w:p>
    <w:p w:rsidR="00E81916" w:rsidRPr="00791E39" w:rsidRDefault="00E81916" w:rsidP="00E81916">
      <w:pPr>
        <w:pStyle w:val="aff0"/>
        <w:shd w:val="clear" w:color="auto" w:fill="FFFFFF"/>
        <w:spacing w:before="0" w:beforeAutospacing="0" w:after="0" w:afterAutospacing="0" w:line="298" w:lineRule="atLeast"/>
        <w:ind w:right="4818"/>
        <w:rPr>
          <w:b/>
          <w:color w:val="000000"/>
          <w:sz w:val="27"/>
          <w:szCs w:val="27"/>
        </w:rPr>
      </w:pPr>
      <w:r w:rsidRPr="00791E39">
        <w:rPr>
          <w:b/>
          <w:color w:val="000000"/>
          <w:sz w:val="27"/>
          <w:szCs w:val="27"/>
        </w:rPr>
        <w:t xml:space="preserve">Об утверждении Положения о муниципальном контроле в сфере благоустройства на территории </w:t>
      </w:r>
      <w:r w:rsidR="004B54EC" w:rsidRPr="00791E39">
        <w:rPr>
          <w:b/>
          <w:color w:val="000000"/>
          <w:sz w:val="27"/>
          <w:szCs w:val="27"/>
        </w:rPr>
        <w:t>муниципального округа</w:t>
      </w:r>
      <w:r w:rsidRPr="00791E39">
        <w:rPr>
          <w:b/>
          <w:color w:val="000000"/>
          <w:sz w:val="27"/>
          <w:szCs w:val="27"/>
        </w:rPr>
        <w:t xml:space="preserve"> «Ухта»</w:t>
      </w:r>
    </w:p>
    <w:p w:rsidR="00E81916" w:rsidRPr="007D4A52" w:rsidRDefault="00E81916" w:rsidP="00E81916">
      <w:pPr>
        <w:pStyle w:val="aff0"/>
        <w:shd w:val="clear" w:color="auto" w:fill="FFFFFF"/>
        <w:spacing w:before="0" w:beforeAutospacing="0" w:after="0" w:afterAutospacing="0" w:line="298" w:lineRule="atLeast"/>
        <w:jc w:val="both"/>
        <w:rPr>
          <w:color w:val="000000"/>
          <w:sz w:val="27"/>
          <w:szCs w:val="27"/>
        </w:rPr>
      </w:pPr>
      <w:r w:rsidRPr="007D4A52">
        <w:rPr>
          <w:color w:val="000000"/>
          <w:sz w:val="27"/>
          <w:szCs w:val="27"/>
        </w:rPr>
        <w:t> </w:t>
      </w:r>
    </w:p>
    <w:p w:rsidR="00672B38" w:rsidRPr="007D4A52" w:rsidRDefault="00672B38" w:rsidP="00672B38">
      <w:pPr>
        <w:pStyle w:val="aff0"/>
        <w:shd w:val="clear" w:color="auto" w:fill="FFFFFF"/>
        <w:spacing w:before="0" w:beforeAutospacing="0" w:after="0" w:afterAutospacing="0" w:line="298" w:lineRule="atLeast"/>
        <w:ind w:firstLine="708"/>
        <w:jc w:val="both"/>
        <w:rPr>
          <w:color w:val="000000"/>
          <w:sz w:val="27"/>
          <w:szCs w:val="27"/>
        </w:rPr>
      </w:pPr>
      <w:proofErr w:type="gramStart"/>
      <w:r w:rsidRPr="007D4A52">
        <w:rPr>
          <w:color w:val="000000"/>
          <w:sz w:val="27"/>
          <w:szCs w:val="27"/>
        </w:rPr>
        <w:t xml:space="preserve">Во исполнение Федерального закона от 31.07.2020 № 248-ФЗ «О государственном контроле (надзоре) и муниципальном контроле в Российской Федерации», </w:t>
      </w:r>
      <w:r w:rsidR="00593E2D" w:rsidRPr="007D4A52">
        <w:rPr>
          <w:color w:val="000000"/>
          <w:sz w:val="27"/>
          <w:szCs w:val="27"/>
        </w:rPr>
        <w:t xml:space="preserve">Федерального закона от 06.10.2003 № 131-ФЗ «Об общих принципах организации местного самоуправления в Российской Федерации», </w:t>
      </w:r>
      <w:r w:rsidRPr="007D4A52">
        <w:rPr>
          <w:color w:val="000000"/>
          <w:sz w:val="27"/>
          <w:szCs w:val="27"/>
        </w:rPr>
        <w:t>постановления Правительства Российской Федерации от 10.03.2022 № 336 «Об особенностях организации и осуществления государственного контроля (надзора), муниципального контроля», Совет муниципального округа «Ухта» </w:t>
      </w:r>
      <w:r w:rsidRPr="007D4A52">
        <w:rPr>
          <w:b/>
          <w:bCs/>
          <w:color w:val="000000"/>
          <w:sz w:val="27"/>
          <w:szCs w:val="27"/>
        </w:rPr>
        <w:t xml:space="preserve"> РЕШИЛ</w:t>
      </w:r>
      <w:r w:rsidRPr="007D4A52">
        <w:rPr>
          <w:color w:val="000000"/>
          <w:sz w:val="27"/>
          <w:szCs w:val="27"/>
        </w:rPr>
        <w:t>:</w:t>
      </w:r>
      <w:proofErr w:type="gramEnd"/>
    </w:p>
    <w:p w:rsidR="00873173" w:rsidRPr="007D4A52" w:rsidRDefault="00873173" w:rsidP="00873173">
      <w:pPr>
        <w:pStyle w:val="aff0"/>
        <w:shd w:val="clear" w:color="auto" w:fill="FFFFFF"/>
        <w:spacing w:before="0" w:beforeAutospacing="0" w:after="0" w:afterAutospacing="0" w:line="298" w:lineRule="atLeast"/>
        <w:ind w:firstLine="709"/>
        <w:jc w:val="both"/>
        <w:rPr>
          <w:color w:val="000000"/>
          <w:sz w:val="27"/>
          <w:szCs w:val="27"/>
        </w:rPr>
      </w:pPr>
      <w:r w:rsidRPr="007D4A52">
        <w:rPr>
          <w:color w:val="000000"/>
          <w:sz w:val="27"/>
          <w:szCs w:val="27"/>
        </w:rPr>
        <w:t> </w:t>
      </w:r>
    </w:p>
    <w:p w:rsidR="00873173" w:rsidRPr="007D4A52" w:rsidRDefault="00873173" w:rsidP="00873173">
      <w:pPr>
        <w:autoSpaceDE w:val="0"/>
        <w:autoSpaceDN w:val="0"/>
        <w:adjustRightInd w:val="0"/>
        <w:ind w:firstLine="709"/>
        <w:jc w:val="both"/>
        <w:rPr>
          <w:rFonts w:ascii="Times New Roman" w:hAnsi="Times New Roman" w:cs="Times New Roman"/>
          <w:color w:val="auto"/>
          <w:sz w:val="27"/>
          <w:szCs w:val="27"/>
        </w:rPr>
      </w:pPr>
      <w:r w:rsidRPr="007D4A52">
        <w:rPr>
          <w:rFonts w:ascii="Times New Roman" w:hAnsi="Times New Roman" w:cs="Times New Roman"/>
          <w:sz w:val="27"/>
          <w:szCs w:val="27"/>
        </w:rPr>
        <w:t xml:space="preserve">1. </w:t>
      </w:r>
      <w:r w:rsidRPr="007D4A52">
        <w:rPr>
          <w:rFonts w:ascii="Times New Roman" w:hAnsi="Times New Roman" w:cs="Times New Roman"/>
          <w:color w:val="auto"/>
          <w:sz w:val="27"/>
          <w:szCs w:val="27"/>
        </w:rPr>
        <w:t xml:space="preserve">Утвердить </w:t>
      </w:r>
      <w:hyperlink r:id="rId10" w:history="1">
        <w:r w:rsidRPr="007D4A52">
          <w:rPr>
            <w:rFonts w:ascii="Times New Roman" w:hAnsi="Times New Roman" w:cs="Times New Roman"/>
            <w:color w:val="auto"/>
            <w:sz w:val="27"/>
            <w:szCs w:val="27"/>
          </w:rPr>
          <w:t>Положение</w:t>
        </w:r>
      </w:hyperlink>
      <w:r w:rsidRPr="007D4A52">
        <w:rPr>
          <w:rFonts w:ascii="Times New Roman" w:hAnsi="Times New Roman" w:cs="Times New Roman"/>
          <w:color w:val="auto"/>
          <w:sz w:val="27"/>
          <w:szCs w:val="27"/>
        </w:rPr>
        <w:t xml:space="preserve"> о муниципальном контроле в сфере благоустройства на территории муниципального округа «Ухта» согласно приложению к настоящему решению.</w:t>
      </w:r>
    </w:p>
    <w:p w:rsidR="007D4A52" w:rsidRPr="007D4A52" w:rsidRDefault="00593E2D" w:rsidP="007D4A52">
      <w:pPr>
        <w:autoSpaceDE w:val="0"/>
        <w:autoSpaceDN w:val="0"/>
        <w:adjustRightInd w:val="0"/>
        <w:ind w:firstLine="709"/>
        <w:jc w:val="both"/>
        <w:rPr>
          <w:rFonts w:ascii="Times New Roman" w:hAnsi="Times New Roman" w:cs="Times New Roman"/>
          <w:color w:val="auto"/>
          <w:sz w:val="27"/>
          <w:szCs w:val="27"/>
        </w:rPr>
      </w:pPr>
      <w:r w:rsidRPr="007D4A52">
        <w:rPr>
          <w:rFonts w:ascii="Times New Roman" w:hAnsi="Times New Roman" w:cs="Times New Roman"/>
          <w:color w:val="auto"/>
          <w:sz w:val="27"/>
          <w:szCs w:val="27"/>
        </w:rPr>
        <w:t>2</w:t>
      </w:r>
      <w:r w:rsidR="00873173" w:rsidRPr="007D4A52">
        <w:rPr>
          <w:rFonts w:ascii="Times New Roman" w:hAnsi="Times New Roman" w:cs="Times New Roman"/>
          <w:color w:val="auto"/>
          <w:sz w:val="27"/>
          <w:szCs w:val="27"/>
        </w:rPr>
        <w:t xml:space="preserve">. </w:t>
      </w:r>
      <w:r w:rsidR="007D4A52" w:rsidRPr="007D4A52">
        <w:rPr>
          <w:rFonts w:ascii="Times New Roman" w:hAnsi="Times New Roman" w:cs="Times New Roman"/>
          <w:sz w:val="27"/>
          <w:szCs w:val="27"/>
        </w:rPr>
        <w:t xml:space="preserve">Признать утратившим силу решение Совета муниципального округа «Ухта» от 02.10.2024 № 346 «Об утверждении Положения о муниципальном </w:t>
      </w:r>
      <w:r w:rsidR="007D4A52" w:rsidRPr="007D4A52">
        <w:rPr>
          <w:rFonts w:ascii="Times New Roman" w:hAnsi="Times New Roman" w:cs="Times New Roman"/>
          <w:color w:val="auto"/>
          <w:sz w:val="27"/>
          <w:szCs w:val="27"/>
        </w:rPr>
        <w:t>контроле в сфере благоустройства на территор</w:t>
      </w:r>
      <w:r w:rsidR="00610A9D">
        <w:rPr>
          <w:rFonts w:ascii="Times New Roman" w:hAnsi="Times New Roman" w:cs="Times New Roman"/>
          <w:color w:val="auto"/>
          <w:sz w:val="27"/>
          <w:szCs w:val="27"/>
        </w:rPr>
        <w:t>ии муниципального округа «Ухта».</w:t>
      </w:r>
    </w:p>
    <w:p w:rsidR="00873173" w:rsidRPr="007D4A52" w:rsidRDefault="00593E2D" w:rsidP="00873173">
      <w:pPr>
        <w:autoSpaceDE w:val="0"/>
        <w:autoSpaceDN w:val="0"/>
        <w:adjustRightInd w:val="0"/>
        <w:ind w:firstLine="709"/>
        <w:jc w:val="both"/>
        <w:rPr>
          <w:rFonts w:ascii="Times New Roman" w:hAnsi="Times New Roman" w:cs="Times New Roman"/>
          <w:color w:val="auto"/>
          <w:sz w:val="27"/>
          <w:szCs w:val="27"/>
        </w:rPr>
      </w:pPr>
      <w:r w:rsidRPr="007D4A52">
        <w:rPr>
          <w:rFonts w:ascii="Times New Roman" w:hAnsi="Times New Roman" w:cs="Times New Roman"/>
          <w:color w:val="auto"/>
          <w:sz w:val="27"/>
          <w:szCs w:val="27"/>
        </w:rPr>
        <w:t>3</w:t>
      </w:r>
      <w:r w:rsidR="00873173" w:rsidRPr="007D4A52">
        <w:rPr>
          <w:rFonts w:ascii="Times New Roman" w:hAnsi="Times New Roman" w:cs="Times New Roman"/>
          <w:color w:val="auto"/>
          <w:sz w:val="27"/>
          <w:szCs w:val="27"/>
        </w:rPr>
        <w:t xml:space="preserve">. </w:t>
      </w:r>
      <w:r w:rsidRPr="007D4A52">
        <w:rPr>
          <w:rFonts w:ascii="Times New Roman" w:hAnsi="Times New Roman" w:cs="Times New Roman"/>
          <w:color w:val="auto"/>
          <w:sz w:val="27"/>
          <w:szCs w:val="27"/>
        </w:rPr>
        <w:t>Настоящее р</w:t>
      </w:r>
      <w:r w:rsidR="00873173" w:rsidRPr="007D4A52">
        <w:rPr>
          <w:rFonts w:ascii="Times New Roman" w:hAnsi="Times New Roman" w:cs="Times New Roman"/>
          <w:color w:val="auto"/>
          <w:sz w:val="27"/>
          <w:szCs w:val="27"/>
        </w:rPr>
        <w:t xml:space="preserve">ешение вступает в силу </w:t>
      </w:r>
      <w:r w:rsidRPr="007D4A52">
        <w:rPr>
          <w:rFonts w:ascii="Times New Roman" w:hAnsi="Times New Roman" w:cs="Times New Roman"/>
          <w:color w:val="auto"/>
          <w:sz w:val="27"/>
          <w:szCs w:val="27"/>
        </w:rPr>
        <w:t>после</w:t>
      </w:r>
      <w:r w:rsidR="00873173" w:rsidRPr="007D4A52">
        <w:rPr>
          <w:rFonts w:ascii="Times New Roman" w:hAnsi="Times New Roman" w:cs="Times New Roman"/>
          <w:color w:val="auto"/>
          <w:sz w:val="27"/>
          <w:szCs w:val="27"/>
        </w:rPr>
        <w:t xml:space="preserve"> его официального опубликования.</w:t>
      </w:r>
    </w:p>
    <w:p w:rsidR="00873173" w:rsidRPr="007D4A52" w:rsidRDefault="00593E2D" w:rsidP="00873173">
      <w:pPr>
        <w:autoSpaceDE w:val="0"/>
        <w:autoSpaceDN w:val="0"/>
        <w:adjustRightInd w:val="0"/>
        <w:ind w:firstLine="709"/>
        <w:jc w:val="both"/>
        <w:rPr>
          <w:rFonts w:ascii="Times New Roman" w:hAnsi="Times New Roman" w:cs="Times New Roman"/>
          <w:color w:val="auto"/>
          <w:sz w:val="27"/>
          <w:szCs w:val="27"/>
        </w:rPr>
      </w:pPr>
      <w:r w:rsidRPr="007D4A52">
        <w:rPr>
          <w:rFonts w:ascii="Times New Roman" w:hAnsi="Times New Roman" w:cs="Times New Roman"/>
          <w:color w:val="auto"/>
          <w:sz w:val="27"/>
          <w:szCs w:val="27"/>
        </w:rPr>
        <w:t>4</w:t>
      </w:r>
      <w:r w:rsidR="00873173" w:rsidRPr="007D4A52">
        <w:rPr>
          <w:rFonts w:ascii="Times New Roman" w:hAnsi="Times New Roman" w:cs="Times New Roman"/>
          <w:color w:val="auto"/>
          <w:sz w:val="27"/>
          <w:szCs w:val="27"/>
        </w:rPr>
        <w:t xml:space="preserve">. </w:t>
      </w:r>
      <w:proofErr w:type="gramStart"/>
      <w:r w:rsidR="00873173" w:rsidRPr="007D4A52">
        <w:rPr>
          <w:rFonts w:ascii="Times New Roman" w:hAnsi="Times New Roman" w:cs="Times New Roman"/>
          <w:color w:val="auto"/>
          <w:sz w:val="27"/>
          <w:szCs w:val="27"/>
        </w:rPr>
        <w:t>Контроль за</w:t>
      </w:r>
      <w:proofErr w:type="gramEnd"/>
      <w:r w:rsidR="00873173" w:rsidRPr="007D4A52">
        <w:rPr>
          <w:rFonts w:ascii="Times New Roman" w:hAnsi="Times New Roman" w:cs="Times New Roman"/>
          <w:color w:val="auto"/>
          <w:sz w:val="27"/>
          <w:szCs w:val="27"/>
        </w:rPr>
        <w:t xml:space="preserve"> исполнением настоящего решения возложить на постоянную комиссию Совета муниципального округа «Ухта» 6-го созыва по вопросам законодательства, местного самоуправления, депутатской этики и антикоррупционной деятельности.</w:t>
      </w:r>
    </w:p>
    <w:p w:rsidR="00873173" w:rsidRPr="007D4A52" w:rsidRDefault="00873173" w:rsidP="00873173">
      <w:pPr>
        <w:autoSpaceDE w:val="0"/>
        <w:autoSpaceDN w:val="0"/>
        <w:adjustRightInd w:val="0"/>
        <w:ind w:firstLine="709"/>
        <w:jc w:val="both"/>
        <w:rPr>
          <w:rFonts w:ascii="Times New Roman" w:hAnsi="Times New Roman" w:cs="Times New Roman"/>
          <w:color w:val="auto"/>
          <w:sz w:val="27"/>
          <w:szCs w:val="27"/>
        </w:rPr>
      </w:pPr>
    </w:p>
    <w:p w:rsidR="00873173" w:rsidRPr="007D4A52" w:rsidRDefault="00873173" w:rsidP="00873173">
      <w:pPr>
        <w:autoSpaceDE w:val="0"/>
        <w:autoSpaceDN w:val="0"/>
        <w:adjustRightInd w:val="0"/>
        <w:ind w:firstLine="709"/>
        <w:jc w:val="both"/>
        <w:rPr>
          <w:rFonts w:ascii="Times New Roman" w:hAnsi="Times New Roman" w:cs="Times New Roman"/>
          <w:color w:val="auto"/>
          <w:sz w:val="27"/>
          <w:szCs w:val="27"/>
          <w:highlight w:val="yellow"/>
        </w:rPr>
      </w:pPr>
    </w:p>
    <w:p w:rsidR="002F079D" w:rsidRPr="007D4A52" w:rsidRDefault="002F079D" w:rsidP="002F079D">
      <w:pPr>
        <w:jc w:val="both"/>
        <w:rPr>
          <w:rFonts w:ascii="Times New Roman" w:hAnsi="Times New Roman" w:cs="Times New Roman"/>
          <w:color w:val="000000" w:themeColor="text1"/>
          <w:sz w:val="27"/>
          <w:szCs w:val="27"/>
        </w:rPr>
      </w:pPr>
      <w:r w:rsidRPr="007D4A52">
        <w:rPr>
          <w:rFonts w:ascii="Times New Roman" w:hAnsi="Times New Roman" w:cs="Times New Roman"/>
          <w:color w:val="000000" w:themeColor="text1"/>
          <w:sz w:val="27"/>
          <w:szCs w:val="27"/>
        </w:rPr>
        <w:t>Глава муниципального округа «Ухта»</w:t>
      </w:r>
    </w:p>
    <w:p w:rsidR="00B0098C" w:rsidRDefault="002F079D" w:rsidP="002F079D">
      <w:pPr>
        <w:jc w:val="both"/>
        <w:rPr>
          <w:rFonts w:ascii="Times New Roman" w:hAnsi="Times New Roman" w:cs="Times New Roman"/>
          <w:color w:val="000000" w:themeColor="text1"/>
          <w:sz w:val="27"/>
          <w:szCs w:val="27"/>
        </w:rPr>
      </w:pPr>
      <w:r w:rsidRPr="007D4A52">
        <w:rPr>
          <w:rFonts w:ascii="Times New Roman" w:hAnsi="Times New Roman" w:cs="Times New Roman"/>
          <w:color w:val="000000" w:themeColor="text1"/>
          <w:sz w:val="27"/>
          <w:szCs w:val="27"/>
        </w:rPr>
        <w:t>Республики Коми –</w:t>
      </w:r>
    </w:p>
    <w:p w:rsidR="002F079D" w:rsidRPr="007D4A52" w:rsidRDefault="002F079D" w:rsidP="002F079D">
      <w:pPr>
        <w:jc w:val="both"/>
        <w:rPr>
          <w:rFonts w:ascii="Times New Roman" w:hAnsi="Times New Roman" w:cs="Times New Roman"/>
          <w:color w:val="000000" w:themeColor="text1"/>
          <w:sz w:val="27"/>
          <w:szCs w:val="27"/>
        </w:rPr>
      </w:pPr>
      <w:r w:rsidRPr="007D4A52">
        <w:rPr>
          <w:rFonts w:ascii="Times New Roman" w:hAnsi="Times New Roman" w:cs="Times New Roman"/>
          <w:color w:val="000000" w:themeColor="text1"/>
          <w:sz w:val="27"/>
          <w:szCs w:val="27"/>
        </w:rPr>
        <w:t xml:space="preserve">руководитель администрации </w:t>
      </w:r>
      <w:r w:rsidRPr="007D4A52">
        <w:rPr>
          <w:rFonts w:ascii="Times New Roman" w:hAnsi="Times New Roman" w:cs="Times New Roman"/>
          <w:color w:val="000000" w:themeColor="text1"/>
          <w:sz w:val="27"/>
          <w:szCs w:val="27"/>
        </w:rPr>
        <w:tab/>
      </w:r>
      <w:r w:rsidR="00BF638E">
        <w:rPr>
          <w:rFonts w:ascii="Times New Roman" w:hAnsi="Times New Roman" w:cs="Times New Roman"/>
          <w:color w:val="000000" w:themeColor="text1"/>
          <w:sz w:val="27"/>
          <w:szCs w:val="27"/>
        </w:rPr>
        <w:t xml:space="preserve">                                                 </w:t>
      </w:r>
      <w:r w:rsidR="00D20373">
        <w:rPr>
          <w:rFonts w:ascii="Times New Roman" w:hAnsi="Times New Roman" w:cs="Times New Roman"/>
          <w:color w:val="000000" w:themeColor="text1"/>
          <w:sz w:val="27"/>
          <w:szCs w:val="27"/>
        </w:rPr>
        <w:t xml:space="preserve">             </w:t>
      </w:r>
      <w:r w:rsidR="00BF638E">
        <w:rPr>
          <w:rFonts w:ascii="Times New Roman" w:hAnsi="Times New Roman" w:cs="Times New Roman"/>
          <w:color w:val="000000" w:themeColor="text1"/>
          <w:sz w:val="27"/>
          <w:szCs w:val="27"/>
        </w:rPr>
        <w:t xml:space="preserve">    </w:t>
      </w:r>
      <w:r w:rsidRPr="007D4A52">
        <w:rPr>
          <w:rFonts w:ascii="Times New Roman" w:hAnsi="Times New Roman" w:cs="Times New Roman"/>
          <w:color w:val="000000" w:themeColor="text1"/>
          <w:sz w:val="27"/>
          <w:szCs w:val="27"/>
        </w:rPr>
        <w:t>М.Н. Османов</w:t>
      </w:r>
    </w:p>
    <w:p w:rsidR="007D4A52" w:rsidRPr="007D4A52" w:rsidRDefault="007D4A52" w:rsidP="002F079D">
      <w:pPr>
        <w:tabs>
          <w:tab w:val="left" w:pos="567"/>
        </w:tabs>
        <w:autoSpaceDE w:val="0"/>
        <w:autoSpaceDN w:val="0"/>
        <w:adjustRightInd w:val="0"/>
        <w:jc w:val="both"/>
        <w:rPr>
          <w:rFonts w:ascii="Times New Roman" w:hAnsi="Times New Roman" w:cs="Times New Roman"/>
          <w:color w:val="000000" w:themeColor="text1"/>
          <w:sz w:val="27"/>
          <w:szCs w:val="27"/>
        </w:rPr>
      </w:pPr>
    </w:p>
    <w:p w:rsidR="00791E39" w:rsidRDefault="002F079D" w:rsidP="002F079D">
      <w:pPr>
        <w:tabs>
          <w:tab w:val="left" w:pos="567"/>
        </w:tabs>
        <w:autoSpaceDE w:val="0"/>
        <w:autoSpaceDN w:val="0"/>
        <w:adjustRightInd w:val="0"/>
        <w:jc w:val="both"/>
        <w:rPr>
          <w:rFonts w:ascii="Times New Roman" w:hAnsi="Times New Roman" w:cs="Times New Roman"/>
          <w:color w:val="000000" w:themeColor="text1"/>
          <w:sz w:val="27"/>
          <w:szCs w:val="27"/>
        </w:rPr>
      </w:pPr>
      <w:r w:rsidRPr="007D4A52">
        <w:rPr>
          <w:rFonts w:ascii="Times New Roman" w:hAnsi="Times New Roman" w:cs="Times New Roman"/>
          <w:color w:val="000000" w:themeColor="text1"/>
          <w:sz w:val="27"/>
          <w:szCs w:val="27"/>
        </w:rPr>
        <w:t xml:space="preserve">Председатель Совета </w:t>
      </w:r>
    </w:p>
    <w:p w:rsidR="00791E39" w:rsidRDefault="002F079D" w:rsidP="002F079D">
      <w:pPr>
        <w:tabs>
          <w:tab w:val="left" w:pos="567"/>
        </w:tabs>
        <w:autoSpaceDE w:val="0"/>
        <w:autoSpaceDN w:val="0"/>
        <w:adjustRightInd w:val="0"/>
        <w:jc w:val="both"/>
        <w:rPr>
          <w:rFonts w:ascii="Times New Roman" w:hAnsi="Times New Roman" w:cs="Times New Roman"/>
          <w:color w:val="000000" w:themeColor="text1"/>
          <w:sz w:val="27"/>
          <w:szCs w:val="27"/>
        </w:rPr>
      </w:pPr>
      <w:r w:rsidRPr="007D4A52">
        <w:rPr>
          <w:rFonts w:ascii="Times New Roman" w:hAnsi="Times New Roman" w:cs="Times New Roman"/>
          <w:color w:val="000000" w:themeColor="text1"/>
          <w:sz w:val="27"/>
          <w:szCs w:val="27"/>
        </w:rPr>
        <w:t>муниципального</w:t>
      </w:r>
      <w:r w:rsidR="00D20373">
        <w:rPr>
          <w:rFonts w:ascii="Times New Roman" w:hAnsi="Times New Roman" w:cs="Times New Roman"/>
          <w:color w:val="000000" w:themeColor="text1"/>
          <w:sz w:val="27"/>
          <w:szCs w:val="27"/>
        </w:rPr>
        <w:t xml:space="preserve"> </w:t>
      </w:r>
      <w:r w:rsidRPr="007D4A52">
        <w:rPr>
          <w:rFonts w:ascii="Times New Roman" w:hAnsi="Times New Roman" w:cs="Times New Roman"/>
          <w:color w:val="000000" w:themeColor="text1"/>
          <w:sz w:val="27"/>
          <w:szCs w:val="27"/>
        </w:rPr>
        <w:t>округа «Ухта»</w:t>
      </w:r>
    </w:p>
    <w:p w:rsidR="002F079D" w:rsidRPr="007D4A52" w:rsidRDefault="00791E39" w:rsidP="002F079D">
      <w:pPr>
        <w:tabs>
          <w:tab w:val="left" w:pos="567"/>
        </w:tabs>
        <w:autoSpaceDE w:val="0"/>
        <w:autoSpaceDN w:val="0"/>
        <w:adjustRightInd w:val="0"/>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Республики Коми</w:t>
      </w:r>
      <w:r w:rsidR="002F079D" w:rsidRPr="007D4A52">
        <w:rPr>
          <w:rFonts w:ascii="Times New Roman" w:hAnsi="Times New Roman" w:cs="Times New Roman"/>
          <w:color w:val="000000" w:themeColor="text1"/>
          <w:sz w:val="27"/>
          <w:szCs w:val="27"/>
        </w:rPr>
        <w:tab/>
      </w:r>
      <w:r w:rsidR="002F079D" w:rsidRPr="007D4A52">
        <w:rPr>
          <w:rFonts w:ascii="Times New Roman" w:hAnsi="Times New Roman" w:cs="Times New Roman"/>
          <w:color w:val="000000" w:themeColor="text1"/>
          <w:sz w:val="27"/>
          <w:szCs w:val="27"/>
        </w:rPr>
        <w:tab/>
      </w:r>
      <w:r w:rsidR="002F079D" w:rsidRPr="007D4A52">
        <w:rPr>
          <w:rFonts w:ascii="Times New Roman" w:hAnsi="Times New Roman" w:cs="Times New Roman"/>
          <w:color w:val="000000" w:themeColor="text1"/>
          <w:sz w:val="27"/>
          <w:szCs w:val="27"/>
        </w:rPr>
        <w:tab/>
      </w:r>
      <w:r w:rsidR="002F079D" w:rsidRPr="007D4A52">
        <w:rPr>
          <w:rFonts w:ascii="Times New Roman" w:hAnsi="Times New Roman" w:cs="Times New Roman"/>
          <w:color w:val="000000" w:themeColor="text1"/>
          <w:sz w:val="27"/>
          <w:szCs w:val="27"/>
        </w:rPr>
        <w:tab/>
      </w:r>
      <w:r w:rsidR="002F079D" w:rsidRPr="007D4A52">
        <w:rPr>
          <w:rFonts w:ascii="Times New Roman" w:hAnsi="Times New Roman" w:cs="Times New Roman"/>
          <w:color w:val="000000" w:themeColor="text1"/>
          <w:sz w:val="27"/>
          <w:szCs w:val="27"/>
        </w:rPr>
        <w:tab/>
      </w:r>
      <w:r w:rsidR="002F079D" w:rsidRPr="007D4A52">
        <w:rPr>
          <w:rFonts w:ascii="Times New Roman" w:hAnsi="Times New Roman" w:cs="Times New Roman"/>
          <w:color w:val="000000" w:themeColor="text1"/>
          <w:sz w:val="27"/>
          <w:szCs w:val="27"/>
        </w:rPr>
        <w:tab/>
      </w:r>
      <w:r w:rsidR="00D20373">
        <w:rPr>
          <w:rFonts w:ascii="Times New Roman" w:hAnsi="Times New Roman" w:cs="Times New Roman"/>
          <w:color w:val="000000" w:themeColor="text1"/>
          <w:sz w:val="27"/>
          <w:szCs w:val="27"/>
        </w:rPr>
        <w:t xml:space="preserve">           </w:t>
      </w:r>
      <w:r>
        <w:rPr>
          <w:rFonts w:ascii="Times New Roman" w:hAnsi="Times New Roman" w:cs="Times New Roman"/>
          <w:color w:val="000000" w:themeColor="text1"/>
          <w:sz w:val="27"/>
          <w:szCs w:val="27"/>
        </w:rPr>
        <w:t xml:space="preserve">       </w:t>
      </w:r>
      <w:r w:rsidR="00BF638E">
        <w:rPr>
          <w:rFonts w:ascii="Times New Roman" w:hAnsi="Times New Roman" w:cs="Times New Roman"/>
          <w:color w:val="000000" w:themeColor="text1"/>
          <w:sz w:val="27"/>
          <w:szCs w:val="27"/>
        </w:rPr>
        <w:t xml:space="preserve">              </w:t>
      </w:r>
      <w:r>
        <w:rPr>
          <w:rFonts w:ascii="Times New Roman" w:hAnsi="Times New Roman" w:cs="Times New Roman"/>
          <w:color w:val="000000" w:themeColor="text1"/>
          <w:sz w:val="27"/>
          <w:szCs w:val="27"/>
        </w:rPr>
        <w:t xml:space="preserve">А.В. Анисимов </w:t>
      </w:r>
    </w:p>
    <w:p w:rsidR="00873173" w:rsidRPr="007D4A52" w:rsidRDefault="00873173" w:rsidP="00873173">
      <w:pPr>
        <w:pStyle w:val="aff0"/>
        <w:shd w:val="clear" w:color="auto" w:fill="FFFFFF"/>
        <w:spacing w:before="0" w:beforeAutospacing="0" w:after="0" w:afterAutospacing="0" w:line="298" w:lineRule="atLeast"/>
        <w:ind w:firstLine="709"/>
        <w:jc w:val="both"/>
        <w:rPr>
          <w:color w:val="000000"/>
          <w:sz w:val="27"/>
          <w:szCs w:val="27"/>
        </w:rPr>
      </w:pPr>
    </w:p>
    <w:p w:rsidR="00873173" w:rsidRDefault="00873173" w:rsidP="00873173">
      <w:pPr>
        <w:pStyle w:val="aff0"/>
        <w:shd w:val="clear" w:color="auto" w:fill="FFFFFF"/>
        <w:spacing w:before="0" w:beforeAutospacing="0" w:after="0" w:afterAutospacing="0" w:line="298" w:lineRule="atLeast"/>
        <w:ind w:firstLine="709"/>
        <w:jc w:val="both"/>
        <w:rPr>
          <w:color w:val="000000"/>
          <w:sz w:val="26"/>
          <w:szCs w:val="26"/>
        </w:rPr>
      </w:pPr>
    </w:p>
    <w:p w:rsidR="00672B38" w:rsidRPr="00791E39" w:rsidRDefault="00672B38" w:rsidP="00672B38">
      <w:pPr>
        <w:autoSpaceDE w:val="0"/>
        <w:autoSpaceDN w:val="0"/>
        <w:adjustRightInd w:val="0"/>
        <w:jc w:val="right"/>
        <w:outlineLvl w:val="0"/>
        <w:rPr>
          <w:rFonts w:ascii="Times New Roman" w:hAnsi="Times New Roman" w:cs="Times New Roman"/>
          <w:color w:val="auto"/>
          <w:sz w:val="26"/>
          <w:szCs w:val="26"/>
        </w:rPr>
      </w:pPr>
      <w:r w:rsidRPr="00791E39">
        <w:rPr>
          <w:rFonts w:ascii="Times New Roman" w:hAnsi="Times New Roman" w:cs="Times New Roman"/>
          <w:color w:val="auto"/>
          <w:sz w:val="26"/>
          <w:szCs w:val="26"/>
        </w:rPr>
        <w:t>Приложение</w:t>
      </w:r>
    </w:p>
    <w:p w:rsidR="00672B38" w:rsidRPr="00791E39" w:rsidRDefault="00672B38" w:rsidP="00791E39">
      <w:pPr>
        <w:autoSpaceDE w:val="0"/>
        <w:autoSpaceDN w:val="0"/>
        <w:adjustRightInd w:val="0"/>
        <w:jc w:val="right"/>
        <w:rPr>
          <w:rFonts w:ascii="Times New Roman" w:hAnsi="Times New Roman" w:cs="Times New Roman"/>
          <w:color w:val="auto"/>
          <w:sz w:val="26"/>
          <w:szCs w:val="26"/>
        </w:rPr>
      </w:pPr>
      <w:r w:rsidRPr="00791E39">
        <w:rPr>
          <w:rFonts w:ascii="Times New Roman" w:hAnsi="Times New Roman" w:cs="Times New Roman"/>
          <w:color w:val="auto"/>
          <w:sz w:val="26"/>
          <w:szCs w:val="26"/>
        </w:rPr>
        <w:t>к решению</w:t>
      </w:r>
      <w:r w:rsidR="007A068D">
        <w:rPr>
          <w:rFonts w:ascii="Times New Roman" w:hAnsi="Times New Roman" w:cs="Times New Roman"/>
          <w:color w:val="auto"/>
          <w:sz w:val="26"/>
          <w:szCs w:val="26"/>
        </w:rPr>
        <w:t xml:space="preserve"> </w:t>
      </w:r>
      <w:r w:rsidRPr="00791E39">
        <w:rPr>
          <w:rFonts w:ascii="Times New Roman" w:hAnsi="Times New Roman" w:cs="Times New Roman"/>
          <w:color w:val="auto"/>
          <w:sz w:val="26"/>
          <w:szCs w:val="26"/>
        </w:rPr>
        <w:t>Совета муниципального округа «Ухта»</w:t>
      </w:r>
    </w:p>
    <w:p w:rsidR="00672B38" w:rsidRPr="00791E39" w:rsidRDefault="00672B38" w:rsidP="00672B38">
      <w:pPr>
        <w:autoSpaceDE w:val="0"/>
        <w:autoSpaceDN w:val="0"/>
        <w:adjustRightInd w:val="0"/>
        <w:jc w:val="right"/>
        <w:rPr>
          <w:rFonts w:ascii="Times New Roman" w:hAnsi="Times New Roman" w:cs="Times New Roman"/>
          <w:color w:val="auto"/>
          <w:sz w:val="26"/>
          <w:szCs w:val="26"/>
        </w:rPr>
      </w:pPr>
      <w:r w:rsidRPr="00791E39">
        <w:rPr>
          <w:rFonts w:ascii="Times New Roman" w:hAnsi="Times New Roman" w:cs="Times New Roman"/>
          <w:color w:val="auto"/>
          <w:sz w:val="26"/>
          <w:szCs w:val="26"/>
        </w:rPr>
        <w:t>от «</w:t>
      </w:r>
      <w:r w:rsidR="00791E39" w:rsidRPr="00791E39">
        <w:rPr>
          <w:rFonts w:ascii="Times New Roman" w:hAnsi="Times New Roman" w:cs="Times New Roman"/>
          <w:color w:val="auto"/>
          <w:sz w:val="26"/>
          <w:szCs w:val="26"/>
        </w:rPr>
        <w:t>29</w:t>
      </w:r>
      <w:r w:rsidRPr="00791E39">
        <w:rPr>
          <w:rFonts w:ascii="Times New Roman" w:hAnsi="Times New Roman" w:cs="Times New Roman"/>
          <w:color w:val="auto"/>
          <w:sz w:val="26"/>
          <w:szCs w:val="26"/>
        </w:rPr>
        <w:t xml:space="preserve">» </w:t>
      </w:r>
      <w:r w:rsidR="00791E39" w:rsidRPr="00791E39">
        <w:rPr>
          <w:rFonts w:ascii="Times New Roman" w:hAnsi="Times New Roman" w:cs="Times New Roman"/>
          <w:color w:val="auto"/>
          <w:sz w:val="26"/>
          <w:szCs w:val="26"/>
        </w:rPr>
        <w:t>мая</w:t>
      </w:r>
      <w:r w:rsidRPr="00791E39">
        <w:rPr>
          <w:rFonts w:ascii="Times New Roman" w:hAnsi="Times New Roman" w:cs="Times New Roman"/>
          <w:color w:val="auto"/>
          <w:sz w:val="26"/>
          <w:szCs w:val="26"/>
        </w:rPr>
        <w:t xml:space="preserve"> 202</w:t>
      </w:r>
      <w:r w:rsidR="007D4A52" w:rsidRPr="00791E39">
        <w:rPr>
          <w:rFonts w:ascii="Times New Roman" w:hAnsi="Times New Roman" w:cs="Times New Roman"/>
          <w:color w:val="auto"/>
          <w:sz w:val="26"/>
          <w:szCs w:val="26"/>
        </w:rPr>
        <w:t>5</w:t>
      </w:r>
      <w:r w:rsidRPr="00791E39">
        <w:rPr>
          <w:rFonts w:ascii="Times New Roman" w:hAnsi="Times New Roman" w:cs="Times New Roman"/>
          <w:color w:val="auto"/>
          <w:sz w:val="26"/>
          <w:szCs w:val="26"/>
        </w:rPr>
        <w:t xml:space="preserve"> г. № </w:t>
      </w:r>
      <w:r w:rsidR="00791E39" w:rsidRPr="00791E39">
        <w:rPr>
          <w:rFonts w:ascii="Times New Roman" w:hAnsi="Times New Roman" w:cs="Times New Roman"/>
          <w:color w:val="auto"/>
          <w:sz w:val="26"/>
          <w:szCs w:val="26"/>
        </w:rPr>
        <w:t>416</w:t>
      </w:r>
    </w:p>
    <w:p w:rsidR="004B54EC" w:rsidRPr="00791E39" w:rsidRDefault="004B54EC" w:rsidP="00570448">
      <w:pPr>
        <w:pStyle w:val="aff0"/>
        <w:shd w:val="clear" w:color="auto" w:fill="FFFFFF"/>
        <w:spacing w:before="0" w:beforeAutospacing="0" w:after="0" w:afterAutospacing="0" w:line="298" w:lineRule="atLeast"/>
        <w:ind w:firstLine="709"/>
        <w:jc w:val="right"/>
        <w:rPr>
          <w:color w:val="000000"/>
          <w:sz w:val="26"/>
          <w:szCs w:val="26"/>
        </w:rPr>
      </w:pPr>
    </w:p>
    <w:p w:rsidR="004B54EC" w:rsidRDefault="004B54EC" w:rsidP="00E81916">
      <w:pPr>
        <w:pStyle w:val="aff0"/>
        <w:shd w:val="clear" w:color="auto" w:fill="FFFFFF"/>
        <w:spacing w:before="0" w:beforeAutospacing="0" w:after="0" w:afterAutospacing="0" w:line="298" w:lineRule="atLeast"/>
        <w:ind w:firstLine="709"/>
        <w:jc w:val="both"/>
        <w:rPr>
          <w:color w:val="000000"/>
          <w:sz w:val="26"/>
          <w:szCs w:val="26"/>
        </w:rPr>
      </w:pPr>
    </w:p>
    <w:p w:rsidR="00672B38" w:rsidRPr="00320541" w:rsidRDefault="00570448" w:rsidP="00570448">
      <w:pPr>
        <w:autoSpaceDE w:val="0"/>
        <w:autoSpaceDN w:val="0"/>
        <w:adjustRightInd w:val="0"/>
        <w:contextualSpacing/>
        <w:jc w:val="center"/>
        <w:rPr>
          <w:rFonts w:ascii="Times New Roman" w:hAnsi="Times New Roman" w:cs="Times New Roman"/>
          <w:b/>
          <w:bCs/>
          <w:color w:val="auto"/>
          <w:sz w:val="28"/>
          <w:szCs w:val="28"/>
        </w:rPr>
      </w:pPr>
      <w:r w:rsidRPr="00320541">
        <w:rPr>
          <w:rFonts w:ascii="Times New Roman" w:hAnsi="Times New Roman" w:cs="Times New Roman"/>
          <w:b/>
          <w:bCs/>
          <w:color w:val="auto"/>
          <w:sz w:val="28"/>
          <w:szCs w:val="28"/>
        </w:rPr>
        <w:t xml:space="preserve">Положение </w:t>
      </w:r>
    </w:p>
    <w:p w:rsidR="00570448" w:rsidRPr="00320541" w:rsidRDefault="00570448" w:rsidP="00570448">
      <w:pPr>
        <w:autoSpaceDE w:val="0"/>
        <w:autoSpaceDN w:val="0"/>
        <w:adjustRightInd w:val="0"/>
        <w:contextualSpacing/>
        <w:jc w:val="center"/>
        <w:rPr>
          <w:rFonts w:ascii="Times New Roman" w:hAnsi="Times New Roman" w:cs="Times New Roman"/>
          <w:b/>
          <w:bCs/>
          <w:color w:val="auto"/>
          <w:sz w:val="28"/>
          <w:szCs w:val="28"/>
        </w:rPr>
      </w:pPr>
      <w:r w:rsidRPr="00320541">
        <w:rPr>
          <w:rFonts w:ascii="Times New Roman" w:hAnsi="Times New Roman" w:cs="Times New Roman"/>
          <w:b/>
          <w:bCs/>
          <w:color w:val="auto"/>
          <w:sz w:val="28"/>
          <w:szCs w:val="28"/>
        </w:rPr>
        <w:t xml:space="preserve">о муниципальном контроле в сфере благоустройства на территории муниципального </w:t>
      </w:r>
      <w:r w:rsidR="007A068D">
        <w:rPr>
          <w:rFonts w:ascii="Times New Roman" w:hAnsi="Times New Roman" w:cs="Times New Roman"/>
          <w:b/>
          <w:bCs/>
          <w:color w:val="auto"/>
          <w:sz w:val="28"/>
          <w:szCs w:val="28"/>
        </w:rPr>
        <w:t>округа</w:t>
      </w:r>
      <w:r w:rsidRPr="00320541">
        <w:rPr>
          <w:rFonts w:ascii="Times New Roman" w:hAnsi="Times New Roman" w:cs="Times New Roman"/>
          <w:b/>
          <w:bCs/>
          <w:color w:val="auto"/>
          <w:sz w:val="28"/>
          <w:szCs w:val="28"/>
        </w:rPr>
        <w:t xml:space="preserve"> «Ухта»</w:t>
      </w:r>
    </w:p>
    <w:p w:rsidR="00672B38" w:rsidRPr="00320541" w:rsidRDefault="00672B38" w:rsidP="00570448">
      <w:pPr>
        <w:autoSpaceDE w:val="0"/>
        <w:autoSpaceDN w:val="0"/>
        <w:adjustRightInd w:val="0"/>
        <w:contextualSpacing/>
        <w:jc w:val="center"/>
        <w:rPr>
          <w:rFonts w:ascii="Times New Roman" w:hAnsi="Times New Roman" w:cs="Times New Roman"/>
          <w:b/>
          <w:bCs/>
          <w:color w:val="auto"/>
          <w:sz w:val="28"/>
          <w:szCs w:val="28"/>
        </w:rPr>
      </w:pPr>
    </w:p>
    <w:p w:rsidR="00672B38" w:rsidRPr="00320541" w:rsidRDefault="00570448" w:rsidP="00672B38">
      <w:pPr>
        <w:pStyle w:val="a7"/>
        <w:numPr>
          <w:ilvl w:val="0"/>
          <w:numId w:val="5"/>
        </w:numPr>
        <w:jc w:val="center"/>
        <w:rPr>
          <w:b/>
          <w:bCs/>
          <w:sz w:val="28"/>
          <w:szCs w:val="28"/>
        </w:rPr>
      </w:pPr>
      <w:r w:rsidRPr="00320541">
        <w:rPr>
          <w:b/>
          <w:bCs/>
          <w:sz w:val="28"/>
          <w:szCs w:val="28"/>
        </w:rPr>
        <w:t>Общие положения</w:t>
      </w:r>
    </w:p>
    <w:p w:rsidR="00672B38" w:rsidRPr="00320541" w:rsidRDefault="00672B38" w:rsidP="00570448">
      <w:pPr>
        <w:autoSpaceDE w:val="0"/>
        <w:autoSpaceDN w:val="0"/>
        <w:adjustRightInd w:val="0"/>
        <w:ind w:firstLine="540"/>
        <w:contextualSpacing/>
        <w:jc w:val="both"/>
        <w:rPr>
          <w:rFonts w:ascii="Times New Roman" w:hAnsi="Times New Roman" w:cs="Times New Roman"/>
          <w:color w:val="auto"/>
          <w:sz w:val="28"/>
          <w:szCs w:val="28"/>
        </w:rPr>
      </w:pPr>
    </w:p>
    <w:p w:rsidR="00570448" w:rsidRPr="00791E39" w:rsidRDefault="00570448" w:rsidP="00570448">
      <w:pPr>
        <w:autoSpaceDE w:val="0"/>
        <w:autoSpaceDN w:val="0"/>
        <w:adjustRightInd w:val="0"/>
        <w:ind w:firstLine="540"/>
        <w:contextualSpacing/>
        <w:jc w:val="both"/>
        <w:rPr>
          <w:rFonts w:ascii="Times New Roman" w:hAnsi="Times New Roman" w:cs="Times New Roman"/>
          <w:color w:val="auto"/>
          <w:sz w:val="28"/>
          <w:szCs w:val="28"/>
        </w:rPr>
      </w:pPr>
      <w:r w:rsidRPr="00320541">
        <w:rPr>
          <w:rFonts w:ascii="Times New Roman" w:hAnsi="Times New Roman" w:cs="Times New Roman"/>
          <w:color w:val="auto"/>
          <w:sz w:val="28"/>
          <w:szCs w:val="28"/>
        </w:rPr>
        <w:t xml:space="preserve">1.1. </w:t>
      </w:r>
      <w:proofErr w:type="gramStart"/>
      <w:r w:rsidRPr="00320541">
        <w:rPr>
          <w:rFonts w:ascii="Times New Roman" w:hAnsi="Times New Roman" w:cs="Times New Roman"/>
          <w:color w:val="auto"/>
          <w:sz w:val="28"/>
          <w:szCs w:val="28"/>
        </w:rPr>
        <w:t xml:space="preserve">Настоящее Положение о муниципальном контроле в сфере благоустройства на территории муниципального округа «Ухта» (далее - Положение) устанавливает порядок </w:t>
      </w:r>
      <w:r w:rsidRPr="00791E39">
        <w:rPr>
          <w:rFonts w:ascii="Times New Roman" w:hAnsi="Times New Roman" w:cs="Times New Roman"/>
          <w:color w:val="auto"/>
          <w:sz w:val="28"/>
          <w:szCs w:val="28"/>
        </w:rPr>
        <w:t>организации и осуществления муниципального контроля в сфере благоустройства</w:t>
      </w:r>
      <w:r w:rsidR="007D4A52" w:rsidRPr="00791E39">
        <w:rPr>
          <w:rFonts w:ascii="Times New Roman" w:hAnsi="Times New Roman" w:cs="Times New Roman"/>
          <w:bCs/>
          <w:color w:val="auto"/>
          <w:sz w:val="28"/>
          <w:szCs w:val="28"/>
        </w:rPr>
        <w:t xml:space="preserve"> за соблюдением</w:t>
      </w:r>
      <w:r w:rsidR="007A068D">
        <w:rPr>
          <w:rFonts w:ascii="Times New Roman" w:hAnsi="Times New Roman" w:cs="Times New Roman"/>
          <w:bCs/>
          <w:color w:val="auto"/>
          <w:sz w:val="28"/>
          <w:szCs w:val="28"/>
        </w:rPr>
        <w:t xml:space="preserve"> </w:t>
      </w:r>
      <w:r w:rsidR="007D4A52" w:rsidRPr="00791E39">
        <w:rPr>
          <w:rFonts w:ascii="Times New Roman" w:hAnsi="Times New Roman" w:cs="Times New Roman"/>
          <w:color w:val="auto"/>
          <w:sz w:val="28"/>
          <w:szCs w:val="28"/>
        </w:rPr>
        <w:t>обязательных требований законодательства в сфере благоустройства на территории муниципального округа «Ухта»</w:t>
      </w:r>
      <w:r w:rsidRPr="00791E39">
        <w:rPr>
          <w:rFonts w:ascii="Times New Roman" w:hAnsi="Times New Roman" w:cs="Times New Roman"/>
          <w:color w:val="auto"/>
          <w:sz w:val="28"/>
          <w:szCs w:val="28"/>
        </w:rPr>
        <w:t>, а также определяет права, обязанности и ответственность специально уполномоченных должностных лиц, осуществляющих муниципальный контроль в сфере благоустройства на территории муниципального округа «Ухта</w:t>
      </w:r>
      <w:proofErr w:type="gramEnd"/>
      <w:r w:rsidRPr="00791E39">
        <w:rPr>
          <w:rFonts w:ascii="Times New Roman" w:hAnsi="Times New Roman" w:cs="Times New Roman"/>
          <w:color w:val="auto"/>
          <w:sz w:val="28"/>
          <w:szCs w:val="28"/>
        </w:rPr>
        <w:t>» (далее - муниципальный контроль).</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1.2. Предметом муниципального контроля являются: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1) соблюдение </w:t>
      </w:r>
      <w:hyperlink r:id="rId11" w:history="1">
        <w:r w:rsidR="00AC6A31" w:rsidRPr="00791E39">
          <w:rPr>
            <w:rFonts w:ascii="Times New Roman" w:hAnsi="Times New Roman" w:cs="Times New Roman"/>
            <w:color w:val="auto"/>
            <w:sz w:val="28"/>
            <w:szCs w:val="28"/>
          </w:rPr>
          <w:t>Правил</w:t>
        </w:r>
      </w:hyperlink>
      <w:r w:rsidR="007A068D">
        <w:t xml:space="preserve"> </w:t>
      </w:r>
      <w:r w:rsidRPr="00791E39">
        <w:rPr>
          <w:rFonts w:ascii="Times New Roman" w:hAnsi="Times New Roman" w:cs="Times New Roman"/>
          <w:color w:val="auto"/>
          <w:sz w:val="28"/>
          <w:szCs w:val="28"/>
        </w:rPr>
        <w:t>благоустройства</w:t>
      </w:r>
      <w:r w:rsidR="007A068D">
        <w:rPr>
          <w:rFonts w:ascii="Times New Roman" w:hAnsi="Times New Roman" w:cs="Times New Roman"/>
          <w:color w:val="auto"/>
          <w:sz w:val="28"/>
          <w:szCs w:val="28"/>
        </w:rPr>
        <w:t xml:space="preserve"> </w:t>
      </w:r>
      <w:r w:rsidR="00614CF2" w:rsidRPr="00791E39">
        <w:rPr>
          <w:rFonts w:ascii="Times New Roman" w:hAnsi="Times New Roman" w:cs="Times New Roman"/>
          <w:color w:val="auto"/>
          <w:sz w:val="28"/>
          <w:szCs w:val="28"/>
        </w:rPr>
        <w:t xml:space="preserve">на территории </w:t>
      </w:r>
      <w:r w:rsidR="00AC6A31" w:rsidRPr="00791E39">
        <w:rPr>
          <w:rFonts w:ascii="Times New Roman" w:hAnsi="Times New Roman" w:cs="Times New Roman"/>
          <w:color w:val="auto"/>
          <w:sz w:val="28"/>
          <w:szCs w:val="28"/>
        </w:rPr>
        <w:t>муниципального округа «Ухта»</w:t>
      </w:r>
      <w:r w:rsidRPr="00791E39">
        <w:rPr>
          <w:rFonts w:ascii="Times New Roman" w:hAnsi="Times New Roman" w:cs="Times New Roman"/>
          <w:color w:val="auto"/>
          <w:sz w:val="28"/>
          <w:szCs w:val="28"/>
        </w:rPr>
        <w:t>, в том числе требований к обеспечению доступности для инвалидов объектов социальной, инженерной и транспортной инфраструктур и предоставляемых услуг;</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2) соблюдение контролируемыми лицами обязательных требований, установленных нормативными правовыми актами;</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3) соблюдение (реализация) требований, содержащихся в разрешительных документах;</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4) соблюдение требований документов, исполнение которых является необходимым в соответствии с законодательством Российской Федерации;</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5) исполнение решений, принимаемых по результатам контрольных мероприятий.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1.3. К полномочиям органов местного самоуправления в области муниципального контроля относятся: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1) участие в реализации единой государственной политики в области муниципального контроля при осуществлении муниципального контроля;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2) организация и осуществление муниципального контроля на территории муниципального</w:t>
      </w:r>
      <w:r w:rsidR="00593E2D" w:rsidRPr="00791E39">
        <w:rPr>
          <w:rFonts w:ascii="Times New Roman" w:hAnsi="Times New Roman" w:cs="Times New Roman"/>
          <w:color w:val="auto"/>
          <w:sz w:val="28"/>
          <w:szCs w:val="28"/>
        </w:rPr>
        <w:t xml:space="preserve"> округа</w:t>
      </w:r>
      <w:r w:rsidRPr="00791E39">
        <w:rPr>
          <w:rFonts w:ascii="Times New Roman" w:hAnsi="Times New Roman" w:cs="Times New Roman"/>
          <w:color w:val="auto"/>
          <w:sz w:val="28"/>
          <w:szCs w:val="28"/>
        </w:rPr>
        <w:t>;</w:t>
      </w:r>
    </w:p>
    <w:p w:rsidR="00F8520E" w:rsidRPr="00791E39" w:rsidRDefault="00570448" w:rsidP="00022BF6">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3) иные полномочия в соответствии с Федеральным </w:t>
      </w:r>
      <w:hyperlink r:id="rId12" w:history="1">
        <w:r w:rsidRPr="00791E39">
          <w:rPr>
            <w:rFonts w:ascii="Times New Roman" w:hAnsi="Times New Roman" w:cs="Times New Roman"/>
            <w:color w:val="auto"/>
            <w:sz w:val="28"/>
            <w:szCs w:val="28"/>
          </w:rPr>
          <w:t>законом</w:t>
        </w:r>
      </w:hyperlink>
      <w:r w:rsidR="00860C7A" w:rsidRPr="00791E39">
        <w:rPr>
          <w:rFonts w:ascii="Times New Roman" w:hAnsi="Times New Roman" w:cs="Times New Roman"/>
          <w:color w:val="auto"/>
          <w:sz w:val="28"/>
          <w:szCs w:val="28"/>
        </w:rPr>
        <w:t xml:space="preserve"> от 31 июля 2020</w:t>
      </w:r>
      <w:r w:rsidR="00F8520E" w:rsidRPr="00791E39">
        <w:rPr>
          <w:rFonts w:ascii="Times New Roman" w:hAnsi="Times New Roman" w:cs="Times New Roman"/>
          <w:color w:val="auto"/>
          <w:sz w:val="28"/>
          <w:szCs w:val="28"/>
        </w:rPr>
        <w:t xml:space="preserve"> №</w:t>
      </w:r>
      <w:r w:rsidR="00E16DC8" w:rsidRPr="00791E39">
        <w:rPr>
          <w:rFonts w:ascii="Times New Roman" w:hAnsi="Times New Roman" w:cs="Times New Roman"/>
          <w:color w:val="auto"/>
          <w:sz w:val="28"/>
          <w:szCs w:val="28"/>
        </w:rPr>
        <w:t>248-ФЗ «</w:t>
      </w:r>
      <w:r w:rsidRPr="00791E39">
        <w:rPr>
          <w:rFonts w:ascii="Times New Roman" w:hAnsi="Times New Roman" w:cs="Times New Roman"/>
          <w:color w:val="auto"/>
          <w:sz w:val="28"/>
          <w:szCs w:val="28"/>
        </w:rPr>
        <w:t>О государственном контроле (надзоре) и муниципальном контроле в Российской Федерации</w:t>
      </w:r>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 другими федеральными законами.</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1.4. Органом, осуществляющим функцию муниципального контроля в сфере благоустройства, является администрация </w:t>
      </w:r>
      <w:r w:rsidR="00E16DC8" w:rsidRPr="00791E39">
        <w:rPr>
          <w:rFonts w:ascii="Times New Roman" w:hAnsi="Times New Roman" w:cs="Times New Roman"/>
          <w:color w:val="auto"/>
          <w:sz w:val="28"/>
          <w:szCs w:val="28"/>
        </w:rPr>
        <w:t>муниципального округа «</w:t>
      </w:r>
      <w:r w:rsidRPr="00791E39">
        <w:rPr>
          <w:rFonts w:ascii="Times New Roman" w:hAnsi="Times New Roman" w:cs="Times New Roman"/>
          <w:color w:val="auto"/>
          <w:sz w:val="28"/>
          <w:szCs w:val="28"/>
        </w:rPr>
        <w:t>Ухта</w:t>
      </w:r>
      <w:r w:rsidR="00E16DC8" w:rsidRPr="00791E39">
        <w:rPr>
          <w:rFonts w:ascii="Times New Roman" w:hAnsi="Times New Roman" w:cs="Times New Roman"/>
          <w:color w:val="auto"/>
          <w:sz w:val="28"/>
          <w:szCs w:val="28"/>
        </w:rPr>
        <w:t>» Республики Коми</w:t>
      </w:r>
      <w:r w:rsidRPr="00791E39">
        <w:rPr>
          <w:rFonts w:ascii="Times New Roman" w:hAnsi="Times New Roman" w:cs="Times New Roman"/>
          <w:color w:val="auto"/>
          <w:sz w:val="28"/>
          <w:szCs w:val="28"/>
        </w:rPr>
        <w:t xml:space="preserve"> (далее - Орган).</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lastRenderedPageBreak/>
        <w:t>Непосредственным ответственным исполнителем функции муниципального контроля является отдел муниципального конт</w:t>
      </w:r>
      <w:r w:rsidR="00E16DC8" w:rsidRPr="00791E39">
        <w:rPr>
          <w:rFonts w:ascii="Times New Roman" w:hAnsi="Times New Roman" w:cs="Times New Roman"/>
          <w:color w:val="auto"/>
          <w:sz w:val="28"/>
          <w:szCs w:val="28"/>
        </w:rPr>
        <w:t>роля муниципального учреждения «</w:t>
      </w:r>
      <w:r w:rsidRPr="00791E39">
        <w:rPr>
          <w:rFonts w:ascii="Times New Roman" w:hAnsi="Times New Roman" w:cs="Times New Roman"/>
          <w:color w:val="auto"/>
          <w:sz w:val="28"/>
          <w:szCs w:val="28"/>
        </w:rPr>
        <w:t>Управление жилищно-коммунального хозяйства</w:t>
      </w:r>
      <w:r w:rsidR="00E16DC8" w:rsidRPr="00791E39">
        <w:rPr>
          <w:rFonts w:ascii="Times New Roman" w:hAnsi="Times New Roman" w:cs="Times New Roman"/>
          <w:color w:val="auto"/>
          <w:sz w:val="28"/>
          <w:szCs w:val="28"/>
        </w:rPr>
        <w:t>»</w:t>
      </w:r>
      <w:r w:rsidR="007A068D">
        <w:rPr>
          <w:rFonts w:ascii="Times New Roman" w:hAnsi="Times New Roman" w:cs="Times New Roman"/>
          <w:color w:val="auto"/>
          <w:sz w:val="28"/>
          <w:szCs w:val="28"/>
        </w:rPr>
        <w:t xml:space="preserve"> </w:t>
      </w:r>
      <w:r w:rsidRPr="00791E39">
        <w:rPr>
          <w:rFonts w:ascii="Times New Roman" w:hAnsi="Times New Roman" w:cs="Times New Roman"/>
          <w:color w:val="auto"/>
          <w:sz w:val="28"/>
          <w:szCs w:val="28"/>
        </w:rPr>
        <w:t>администрации</w:t>
      </w:r>
      <w:r w:rsidR="007A068D">
        <w:rPr>
          <w:rFonts w:ascii="Times New Roman" w:hAnsi="Times New Roman" w:cs="Times New Roman"/>
          <w:color w:val="auto"/>
          <w:sz w:val="28"/>
          <w:szCs w:val="28"/>
        </w:rPr>
        <w:t xml:space="preserve"> </w:t>
      </w:r>
      <w:r w:rsidR="00E16DC8" w:rsidRPr="00791E39">
        <w:rPr>
          <w:rFonts w:ascii="Times New Roman" w:hAnsi="Times New Roman" w:cs="Times New Roman"/>
          <w:color w:val="auto"/>
          <w:sz w:val="28"/>
          <w:szCs w:val="28"/>
        </w:rPr>
        <w:t>муниципального округа «</w:t>
      </w:r>
      <w:r w:rsidRPr="00791E39">
        <w:rPr>
          <w:rFonts w:ascii="Times New Roman" w:hAnsi="Times New Roman" w:cs="Times New Roman"/>
          <w:color w:val="auto"/>
          <w:sz w:val="28"/>
          <w:szCs w:val="28"/>
        </w:rPr>
        <w:t>Ухта</w:t>
      </w:r>
      <w:r w:rsidR="00E16DC8" w:rsidRPr="00791E39">
        <w:rPr>
          <w:rFonts w:ascii="Times New Roman" w:hAnsi="Times New Roman" w:cs="Times New Roman"/>
          <w:color w:val="auto"/>
          <w:sz w:val="28"/>
          <w:szCs w:val="28"/>
        </w:rPr>
        <w:t>» Республики Коми</w:t>
      </w:r>
      <w:r w:rsidRPr="00791E39">
        <w:rPr>
          <w:rFonts w:ascii="Times New Roman" w:hAnsi="Times New Roman" w:cs="Times New Roman"/>
          <w:color w:val="auto"/>
          <w:sz w:val="28"/>
          <w:szCs w:val="28"/>
        </w:rPr>
        <w:t xml:space="preserve"> (далее - Контрольный орган).</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bookmarkStart w:id="1" w:name="Par24"/>
      <w:bookmarkEnd w:id="1"/>
      <w:r w:rsidRPr="00791E39">
        <w:rPr>
          <w:rFonts w:ascii="Times New Roman" w:hAnsi="Times New Roman" w:cs="Times New Roman"/>
          <w:color w:val="auto"/>
          <w:sz w:val="28"/>
          <w:szCs w:val="28"/>
        </w:rPr>
        <w:t xml:space="preserve">1.5. От имени Органа муниципальный контроль в сфере благоустройства на территории </w:t>
      </w:r>
      <w:r w:rsidR="00E16DC8" w:rsidRPr="00791E39">
        <w:rPr>
          <w:rFonts w:ascii="Times New Roman" w:hAnsi="Times New Roman" w:cs="Times New Roman"/>
          <w:color w:val="auto"/>
          <w:sz w:val="28"/>
          <w:szCs w:val="28"/>
        </w:rPr>
        <w:t>муниципального округа</w:t>
      </w:r>
      <w:r w:rsidR="007A068D">
        <w:rPr>
          <w:rFonts w:ascii="Times New Roman" w:hAnsi="Times New Roman" w:cs="Times New Roman"/>
          <w:color w:val="auto"/>
          <w:sz w:val="28"/>
          <w:szCs w:val="28"/>
        </w:rPr>
        <w:t xml:space="preserve"> </w:t>
      </w:r>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Ухта</w:t>
      </w:r>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 xml:space="preserve"> вправе осуществлять следующие должностные лица:</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руководитель (заместитель руководителя) Органа;</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руководитель (заместитель руководителя) Контрольного органа;</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должностное лицо Контрольного органа, в обязанности которого в соответствии с настоящим Положением, должностным регламентом или должностной инструкцией входит осуществление полномочий по муниципальному контролю, в том числе проведение профилактических мероприятий и контрольных мероприятий.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Должностными лицами Контрольного органа, уполномоченными на осуществление муниципального контроля, являются сотрудники отдела муниципального контроля (муниципальные служа</w:t>
      </w:r>
      <w:r w:rsidR="00E16DC8" w:rsidRPr="00791E39">
        <w:rPr>
          <w:rFonts w:ascii="Times New Roman" w:hAnsi="Times New Roman" w:cs="Times New Roman"/>
          <w:color w:val="auto"/>
          <w:sz w:val="28"/>
          <w:szCs w:val="28"/>
        </w:rPr>
        <w:t>щие) муниципального учреждения «</w:t>
      </w:r>
      <w:r w:rsidRPr="00791E39">
        <w:rPr>
          <w:rFonts w:ascii="Times New Roman" w:hAnsi="Times New Roman" w:cs="Times New Roman"/>
          <w:color w:val="auto"/>
          <w:sz w:val="28"/>
          <w:szCs w:val="28"/>
        </w:rPr>
        <w:t>Управление жилищно-коммунального хозяйства</w:t>
      </w:r>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 xml:space="preserve"> администрации </w:t>
      </w:r>
      <w:r w:rsidR="00E16DC8" w:rsidRPr="00791E39">
        <w:rPr>
          <w:rFonts w:ascii="Times New Roman" w:hAnsi="Times New Roman" w:cs="Times New Roman"/>
          <w:color w:val="auto"/>
          <w:sz w:val="28"/>
          <w:szCs w:val="28"/>
        </w:rPr>
        <w:t>муниципального округа «</w:t>
      </w:r>
      <w:r w:rsidRPr="00791E39">
        <w:rPr>
          <w:rFonts w:ascii="Times New Roman" w:hAnsi="Times New Roman" w:cs="Times New Roman"/>
          <w:color w:val="auto"/>
          <w:sz w:val="28"/>
          <w:szCs w:val="28"/>
        </w:rPr>
        <w:t>Ухта</w:t>
      </w:r>
      <w:r w:rsidR="00E16DC8" w:rsidRPr="00791E39">
        <w:rPr>
          <w:rFonts w:ascii="Times New Roman" w:hAnsi="Times New Roman" w:cs="Times New Roman"/>
          <w:color w:val="auto"/>
          <w:sz w:val="28"/>
          <w:szCs w:val="28"/>
        </w:rPr>
        <w:t>» Республики Коми</w:t>
      </w:r>
      <w:r w:rsidRPr="00791E39">
        <w:rPr>
          <w:rFonts w:ascii="Times New Roman" w:hAnsi="Times New Roman" w:cs="Times New Roman"/>
          <w:color w:val="auto"/>
          <w:sz w:val="28"/>
          <w:szCs w:val="28"/>
        </w:rPr>
        <w:t xml:space="preserve"> (далее - инспекторы).</w:t>
      </w:r>
    </w:p>
    <w:p w:rsidR="00E16DC8" w:rsidRPr="00791E39" w:rsidRDefault="00570448" w:rsidP="00E16DC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1.6. Инспекторами Контрольного органа, уполномоченными на принятие решений о проведении контрольных мероприятий, являются руководитель (заместитель руководителя) контрольного органа или иное должностное лицо контрольного органа, уполномоченного в соответствии с настоящим Положением </w:t>
      </w:r>
      <w:r w:rsidR="007A068D">
        <w:rPr>
          <w:rFonts w:ascii="Times New Roman" w:hAnsi="Times New Roman" w:cs="Times New Roman"/>
          <w:color w:val="auto"/>
          <w:sz w:val="28"/>
          <w:szCs w:val="28"/>
        </w:rPr>
        <w:t xml:space="preserve">на </w:t>
      </w:r>
      <w:r w:rsidRPr="00791E39">
        <w:rPr>
          <w:rFonts w:ascii="Times New Roman" w:hAnsi="Times New Roman" w:cs="Times New Roman"/>
          <w:color w:val="auto"/>
          <w:sz w:val="28"/>
          <w:szCs w:val="28"/>
        </w:rPr>
        <w:t>принятие решений о проведении контрольных мероприятий.</w:t>
      </w:r>
    </w:p>
    <w:p w:rsidR="00672B38" w:rsidRPr="00791E39" w:rsidRDefault="00672B38" w:rsidP="00E16DC8">
      <w:pPr>
        <w:autoSpaceDE w:val="0"/>
        <w:autoSpaceDN w:val="0"/>
        <w:adjustRightInd w:val="0"/>
        <w:spacing w:before="260"/>
        <w:ind w:firstLine="540"/>
        <w:contextualSpacing/>
        <w:jc w:val="both"/>
        <w:rPr>
          <w:rFonts w:ascii="Times New Roman" w:hAnsi="Times New Roman" w:cs="Times New Roman"/>
          <w:color w:val="auto"/>
          <w:sz w:val="28"/>
          <w:szCs w:val="28"/>
        </w:rPr>
      </w:pPr>
    </w:p>
    <w:p w:rsidR="00570448" w:rsidRPr="00791E39" w:rsidRDefault="00570448" w:rsidP="00E16DC8">
      <w:pPr>
        <w:autoSpaceDE w:val="0"/>
        <w:autoSpaceDN w:val="0"/>
        <w:adjustRightInd w:val="0"/>
        <w:spacing w:before="260"/>
        <w:ind w:firstLine="540"/>
        <w:contextualSpacing/>
        <w:jc w:val="center"/>
        <w:rPr>
          <w:rFonts w:ascii="Times New Roman" w:hAnsi="Times New Roman" w:cs="Times New Roman"/>
          <w:b/>
          <w:color w:val="auto"/>
          <w:sz w:val="28"/>
          <w:szCs w:val="28"/>
        </w:rPr>
      </w:pPr>
      <w:r w:rsidRPr="00791E39">
        <w:rPr>
          <w:rFonts w:ascii="Times New Roman" w:hAnsi="Times New Roman" w:cs="Times New Roman"/>
          <w:b/>
          <w:bCs/>
          <w:color w:val="auto"/>
          <w:sz w:val="28"/>
          <w:szCs w:val="28"/>
        </w:rPr>
        <w:t>2. Объекты контроля</w:t>
      </w:r>
    </w:p>
    <w:p w:rsidR="00672B38" w:rsidRPr="00791E39" w:rsidRDefault="00672B38" w:rsidP="00570448">
      <w:pPr>
        <w:autoSpaceDE w:val="0"/>
        <w:autoSpaceDN w:val="0"/>
        <w:adjustRightInd w:val="0"/>
        <w:ind w:firstLine="540"/>
        <w:contextualSpacing/>
        <w:jc w:val="both"/>
        <w:rPr>
          <w:rFonts w:ascii="Times New Roman" w:hAnsi="Times New Roman" w:cs="Times New Roman"/>
          <w:color w:val="auto"/>
          <w:sz w:val="28"/>
          <w:szCs w:val="28"/>
        </w:rPr>
      </w:pPr>
    </w:p>
    <w:p w:rsidR="00570448" w:rsidRPr="00791E39" w:rsidRDefault="00570448" w:rsidP="00570448">
      <w:pPr>
        <w:autoSpaceDE w:val="0"/>
        <w:autoSpaceDN w:val="0"/>
        <w:adjustRightInd w:val="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2.1. Муниципальный контроль осуществляется в границах </w:t>
      </w:r>
      <w:r w:rsidR="00E16DC8" w:rsidRPr="00791E39">
        <w:rPr>
          <w:rFonts w:ascii="Times New Roman" w:hAnsi="Times New Roman" w:cs="Times New Roman"/>
          <w:color w:val="auto"/>
          <w:sz w:val="28"/>
          <w:szCs w:val="28"/>
        </w:rPr>
        <w:t>муниципального округа</w:t>
      </w:r>
      <w:r w:rsidR="007A068D">
        <w:rPr>
          <w:rFonts w:ascii="Times New Roman" w:hAnsi="Times New Roman" w:cs="Times New Roman"/>
          <w:color w:val="auto"/>
          <w:sz w:val="28"/>
          <w:szCs w:val="28"/>
        </w:rPr>
        <w:t xml:space="preserve"> </w:t>
      </w:r>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Ухта</w:t>
      </w:r>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 xml:space="preserve"> в соответствии с </w:t>
      </w:r>
      <w:hyperlink r:id="rId13" w:history="1">
        <w:r w:rsidR="00614CF2" w:rsidRPr="00791E39">
          <w:rPr>
            <w:rFonts w:ascii="Times New Roman" w:hAnsi="Times New Roman" w:cs="Times New Roman"/>
            <w:color w:val="auto"/>
            <w:sz w:val="28"/>
            <w:szCs w:val="28"/>
          </w:rPr>
          <w:t>П</w:t>
        </w:r>
        <w:r w:rsidRPr="00791E39">
          <w:rPr>
            <w:rFonts w:ascii="Times New Roman" w:hAnsi="Times New Roman" w:cs="Times New Roman"/>
            <w:color w:val="auto"/>
            <w:sz w:val="28"/>
            <w:szCs w:val="28"/>
          </w:rPr>
          <w:t>равилами</w:t>
        </w:r>
      </w:hyperlink>
      <w:r w:rsidRPr="00791E39">
        <w:rPr>
          <w:rFonts w:ascii="Times New Roman" w:hAnsi="Times New Roman" w:cs="Times New Roman"/>
          <w:color w:val="auto"/>
          <w:sz w:val="28"/>
          <w:szCs w:val="28"/>
        </w:rPr>
        <w:t xml:space="preserve"> благоустройства </w:t>
      </w:r>
      <w:r w:rsidR="00614CF2" w:rsidRPr="00791E39">
        <w:rPr>
          <w:rFonts w:ascii="Times New Roman" w:hAnsi="Times New Roman" w:cs="Times New Roman"/>
          <w:color w:val="auto"/>
          <w:sz w:val="28"/>
          <w:szCs w:val="28"/>
        </w:rPr>
        <w:t>на территории муниципального округа</w:t>
      </w:r>
      <w:r w:rsidR="00E16DC8" w:rsidRPr="00791E39">
        <w:rPr>
          <w:rFonts w:ascii="Times New Roman" w:hAnsi="Times New Roman" w:cs="Times New Roman"/>
          <w:color w:val="auto"/>
          <w:sz w:val="28"/>
          <w:szCs w:val="28"/>
        </w:rPr>
        <w:t xml:space="preserve"> «</w:t>
      </w:r>
      <w:r w:rsidRPr="00791E39">
        <w:rPr>
          <w:rFonts w:ascii="Times New Roman" w:hAnsi="Times New Roman" w:cs="Times New Roman"/>
          <w:color w:val="auto"/>
          <w:sz w:val="28"/>
          <w:szCs w:val="28"/>
        </w:rPr>
        <w:t>Ухта</w:t>
      </w:r>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Объектами муниципального контроля (далее - объект контроля) являются: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proofErr w:type="gramStart"/>
      <w:r w:rsidRPr="00791E39">
        <w:rPr>
          <w:rFonts w:ascii="Times New Roman" w:hAnsi="Times New Roman" w:cs="Times New Roman"/>
          <w:color w:val="auto"/>
          <w:sz w:val="28"/>
          <w:szCs w:val="28"/>
        </w:rPr>
        <w:t>-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которыми граждане и организации владеют и (или) пользуются,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roofErr w:type="gramEnd"/>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2.2. Учет объектов контроля осуществляется посредством создания: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единого реестра контрольных мероприятий;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lastRenderedPageBreak/>
        <w:t>- иных государственных и муниципальных информационных систем путем межведомственного</w:t>
      </w:r>
      <w:r w:rsidR="00553856" w:rsidRPr="00791E39">
        <w:rPr>
          <w:rFonts w:ascii="Times New Roman" w:hAnsi="Times New Roman" w:cs="Times New Roman"/>
          <w:color w:val="auto"/>
          <w:sz w:val="28"/>
          <w:szCs w:val="28"/>
        </w:rPr>
        <w:t xml:space="preserve"> информационного взаимодействия;</w:t>
      </w:r>
    </w:p>
    <w:p w:rsidR="00553856" w:rsidRPr="00791E39" w:rsidRDefault="00553856" w:rsidP="00553856">
      <w:pPr>
        <w:autoSpaceDE w:val="0"/>
        <w:autoSpaceDN w:val="0"/>
        <w:adjustRightInd w:val="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обеспечения информационного взаимодействия с единым реестром контрольных (надзорных) мероприятий для передачи и получения данных о контрольных (надзорных) мероприятиях, профилактических мероприятиях.</w:t>
      </w:r>
    </w:p>
    <w:p w:rsidR="00570448" w:rsidRPr="00791E39" w:rsidRDefault="00570448" w:rsidP="00553856">
      <w:pPr>
        <w:autoSpaceDE w:val="0"/>
        <w:autoSpaceDN w:val="0"/>
        <w:adjustRightInd w:val="0"/>
        <w:ind w:firstLine="539"/>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Контрольным органом в соответствии с </w:t>
      </w:r>
      <w:hyperlink r:id="rId14" w:history="1">
        <w:r w:rsidRPr="00791E39">
          <w:rPr>
            <w:rFonts w:ascii="Times New Roman" w:hAnsi="Times New Roman" w:cs="Times New Roman"/>
            <w:color w:val="auto"/>
            <w:sz w:val="28"/>
            <w:szCs w:val="28"/>
          </w:rPr>
          <w:t>частью 2 статьи 16</w:t>
        </w:r>
      </w:hyperlink>
      <w:r w:rsidRPr="00791E39">
        <w:rPr>
          <w:rFonts w:ascii="Times New Roman" w:hAnsi="Times New Roman" w:cs="Times New Roman"/>
          <w:color w:val="auto"/>
          <w:sz w:val="28"/>
          <w:szCs w:val="28"/>
        </w:rPr>
        <w:t xml:space="preserve"> и </w:t>
      </w:r>
      <w:hyperlink r:id="rId15" w:history="1">
        <w:r w:rsidRPr="00791E39">
          <w:rPr>
            <w:rFonts w:ascii="Times New Roman" w:hAnsi="Times New Roman" w:cs="Times New Roman"/>
            <w:color w:val="auto"/>
            <w:sz w:val="28"/>
            <w:szCs w:val="28"/>
          </w:rPr>
          <w:t>частью 5 статьи 17</w:t>
        </w:r>
      </w:hyperlink>
      <w:r w:rsidRPr="00791E39">
        <w:rPr>
          <w:rFonts w:ascii="Times New Roman" w:hAnsi="Times New Roman" w:cs="Times New Roman"/>
          <w:color w:val="auto"/>
          <w:sz w:val="28"/>
          <w:szCs w:val="28"/>
        </w:rPr>
        <w:t xml:space="preserve"> Федерально</w:t>
      </w:r>
      <w:r w:rsidR="00860C7A" w:rsidRPr="00791E39">
        <w:rPr>
          <w:rFonts w:ascii="Times New Roman" w:hAnsi="Times New Roman" w:cs="Times New Roman"/>
          <w:color w:val="auto"/>
          <w:sz w:val="28"/>
          <w:szCs w:val="28"/>
        </w:rPr>
        <w:t xml:space="preserve">го закона от 31 июля 2020 </w:t>
      </w:r>
      <w:r w:rsidR="00E16DC8" w:rsidRPr="00791E39">
        <w:rPr>
          <w:rFonts w:ascii="Times New Roman" w:hAnsi="Times New Roman" w:cs="Times New Roman"/>
          <w:color w:val="auto"/>
          <w:sz w:val="28"/>
          <w:szCs w:val="28"/>
        </w:rPr>
        <w:t xml:space="preserve"> №</w:t>
      </w:r>
      <w:r w:rsidRPr="00791E39">
        <w:rPr>
          <w:rFonts w:ascii="Times New Roman" w:hAnsi="Times New Roman" w:cs="Times New Roman"/>
          <w:color w:val="auto"/>
          <w:sz w:val="28"/>
          <w:szCs w:val="28"/>
        </w:rPr>
        <w:t xml:space="preserve"> 248-ФЗ </w:t>
      </w:r>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О государственном контроле (надзоре) и муниципальном контроле в Российской Федерации</w:t>
      </w:r>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 xml:space="preserve"> ведется учет объектов контроля с использованием информационной системы.</w:t>
      </w:r>
    </w:p>
    <w:p w:rsidR="00570448" w:rsidRPr="00791E39" w:rsidRDefault="00570448" w:rsidP="00553856">
      <w:pPr>
        <w:autoSpaceDE w:val="0"/>
        <w:autoSpaceDN w:val="0"/>
        <w:adjustRightInd w:val="0"/>
        <w:ind w:firstLine="539"/>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2.3. Перечень объектов контроля подлежит размещению на </w:t>
      </w:r>
      <w:r w:rsidR="00860C7A" w:rsidRPr="00791E39">
        <w:rPr>
          <w:rFonts w:ascii="Times New Roman" w:hAnsi="Times New Roman" w:cs="Times New Roman"/>
          <w:color w:val="auto"/>
          <w:sz w:val="28"/>
          <w:szCs w:val="28"/>
        </w:rPr>
        <w:t>О</w:t>
      </w:r>
      <w:r w:rsidRPr="00791E39">
        <w:rPr>
          <w:rFonts w:ascii="Times New Roman" w:hAnsi="Times New Roman" w:cs="Times New Roman"/>
          <w:color w:val="auto"/>
          <w:sz w:val="28"/>
          <w:szCs w:val="28"/>
        </w:rPr>
        <w:t>фициальном портале Органа (www.ухта</w:t>
      </w:r>
      <w:proofErr w:type="gramStart"/>
      <w:r w:rsidRPr="00791E39">
        <w:rPr>
          <w:rFonts w:ascii="Times New Roman" w:hAnsi="Times New Roman" w:cs="Times New Roman"/>
          <w:color w:val="auto"/>
          <w:sz w:val="28"/>
          <w:szCs w:val="28"/>
        </w:rPr>
        <w:t>.р</w:t>
      </w:r>
      <w:proofErr w:type="gramEnd"/>
      <w:r w:rsidRPr="00791E39">
        <w:rPr>
          <w:rFonts w:ascii="Times New Roman" w:hAnsi="Times New Roman" w:cs="Times New Roman"/>
          <w:color w:val="auto"/>
          <w:sz w:val="28"/>
          <w:szCs w:val="28"/>
        </w:rPr>
        <w:t>ф, www.mouhta.ru) в информаци</w:t>
      </w:r>
      <w:r w:rsidR="00E16DC8" w:rsidRPr="00791E39">
        <w:rPr>
          <w:rFonts w:ascii="Times New Roman" w:hAnsi="Times New Roman" w:cs="Times New Roman"/>
          <w:color w:val="auto"/>
          <w:sz w:val="28"/>
          <w:szCs w:val="28"/>
        </w:rPr>
        <w:t>онно-телекоммуникационной сети «</w:t>
      </w:r>
      <w:r w:rsidRPr="00791E39">
        <w:rPr>
          <w:rFonts w:ascii="Times New Roman" w:hAnsi="Times New Roman" w:cs="Times New Roman"/>
          <w:color w:val="auto"/>
          <w:sz w:val="28"/>
          <w:szCs w:val="28"/>
        </w:rPr>
        <w:t>Интернет</w:t>
      </w:r>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w:t>
      </w:r>
    </w:p>
    <w:p w:rsidR="00672B38" w:rsidRPr="00791E39" w:rsidRDefault="00672B38" w:rsidP="00E16DC8">
      <w:pPr>
        <w:autoSpaceDE w:val="0"/>
        <w:autoSpaceDN w:val="0"/>
        <w:adjustRightInd w:val="0"/>
        <w:contextualSpacing/>
        <w:jc w:val="center"/>
        <w:outlineLvl w:val="0"/>
        <w:rPr>
          <w:rFonts w:ascii="Times New Roman" w:hAnsi="Times New Roman" w:cs="Times New Roman"/>
          <w:bCs/>
          <w:color w:val="auto"/>
          <w:sz w:val="26"/>
          <w:szCs w:val="26"/>
        </w:rPr>
      </w:pPr>
    </w:p>
    <w:p w:rsidR="00570448" w:rsidRPr="00791E39" w:rsidRDefault="00570448" w:rsidP="00E16DC8">
      <w:pPr>
        <w:autoSpaceDE w:val="0"/>
        <w:autoSpaceDN w:val="0"/>
        <w:adjustRightInd w:val="0"/>
        <w:contextualSpacing/>
        <w:jc w:val="center"/>
        <w:outlineLvl w:val="0"/>
        <w:rPr>
          <w:rFonts w:ascii="Times New Roman" w:hAnsi="Times New Roman" w:cs="Times New Roman"/>
          <w:b/>
          <w:bCs/>
          <w:color w:val="auto"/>
          <w:sz w:val="28"/>
          <w:szCs w:val="28"/>
        </w:rPr>
      </w:pPr>
      <w:r w:rsidRPr="00791E39">
        <w:rPr>
          <w:rFonts w:ascii="Times New Roman" w:hAnsi="Times New Roman" w:cs="Times New Roman"/>
          <w:b/>
          <w:bCs/>
          <w:color w:val="auto"/>
          <w:sz w:val="28"/>
          <w:szCs w:val="28"/>
        </w:rPr>
        <w:t>3. Права и обязанности</w:t>
      </w:r>
    </w:p>
    <w:p w:rsidR="00672B38" w:rsidRPr="00791E39" w:rsidRDefault="00672B38" w:rsidP="00570448">
      <w:pPr>
        <w:autoSpaceDE w:val="0"/>
        <w:autoSpaceDN w:val="0"/>
        <w:adjustRightInd w:val="0"/>
        <w:ind w:firstLine="540"/>
        <w:contextualSpacing/>
        <w:jc w:val="both"/>
        <w:rPr>
          <w:rFonts w:ascii="Times New Roman" w:hAnsi="Times New Roman" w:cs="Times New Roman"/>
          <w:color w:val="auto"/>
          <w:sz w:val="28"/>
          <w:szCs w:val="28"/>
        </w:rPr>
      </w:pPr>
    </w:p>
    <w:p w:rsidR="00570448" w:rsidRPr="00791E39" w:rsidRDefault="00570448" w:rsidP="00570448">
      <w:pPr>
        <w:autoSpaceDE w:val="0"/>
        <w:autoSpaceDN w:val="0"/>
        <w:adjustRightInd w:val="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3.1. Обязанности инспектора:</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1) соблюдать законодательство Российской Федерации, права и законные интересы контролируемых лиц;</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контрольных органов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proofErr w:type="gramStart"/>
      <w:r w:rsidRPr="00791E39">
        <w:rPr>
          <w:rFonts w:ascii="Times New Roman" w:hAnsi="Times New Roman" w:cs="Times New Roman"/>
          <w:color w:val="auto"/>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proofErr w:type="gramStart"/>
      <w:r w:rsidRPr="00791E39">
        <w:rPr>
          <w:rFonts w:ascii="Times New Roman" w:hAnsi="Times New Roman" w:cs="Times New Roman"/>
          <w:color w:val="auto"/>
          <w:sz w:val="28"/>
          <w:szCs w:val="28"/>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w:t>
      </w:r>
      <w:proofErr w:type="gramEnd"/>
      <w:r w:rsidRPr="00791E39">
        <w:rPr>
          <w:rFonts w:ascii="Times New Roman" w:hAnsi="Times New Roman" w:cs="Times New Roman"/>
          <w:color w:val="auto"/>
          <w:sz w:val="28"/>
          <w:szCs w:val="28"/>
        </w:rPr>
        <w:t xml:space="preserve">, </w:t>
      </w:r>
      <w:proofErr w:type="gramStart"/>
      <w:r w:rsidRPr="00791E39">
        <w:rPr>
          <w:rFonts w:ascii="Times New Roman" w:hAnsi="Times New Roman" w:cs="Times New Roman"/>
          <w:color w:val="auto"/>
          <w:sz w:val="28"/>
          <w:szCs w:val="28"/>
        </w:rPr>
        <w:t>предусмотренных</w:t>
      </w:r>
      <w:proofErr w:type="gramEnd"/>
      <w:r w:rsidRPr="00791E39">
        <w:rPr>
          <w:rFonts w:ascii="Times New Roman" w:hAnsi="Times New Roman" w:cs="Times New Roman"/>
          <w:color w:val="auto"/>
          <w:sz w:val="28"/>
          <w:szCs w:val="28"/>
        </w:rPr>
        <w:t xml:space="preserve"> настоящим Положением, осуществлять консультирование;</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lastRenderedPageBreak/>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настоящим Положением;</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органов местного самоуправления.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3.2. Инспектор при проведении контрольного мероприятия в пределах своих полномочий и в объеме проводимых контрольных действий имеет право:</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lastRenderedPageBreak/>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7) обращаться в соответствии с Федеральным </w:t>
      </w:r>
      <w:hyperlink r:id="rId16" w:history="1">
        <w:r w:rsidRPr="00791E39">
          <w:rPr>
            <w:rFonts w:ascii="Times New Roman" w:hAnsi="Times New Roman" w:cs="Times New Roman"/>
            <w:color w:val="auto"/>
            <w:sz w:val="28"/>
            <w:szCs w:val="28"/>
          </w:rPr>
          <w:t>законом</w:t>
        </w:r>
      </w:hyperlink>
      <w:r w:rsidRPr="00791E39">
        <w:rPr>
          <w:rFonts w:ascii="Times New Roman" w:hAnsi="Times New Roman" w:cs="Times New Roman"/>
          <w:color w:val="auto"/>
          <w:sz w:val="28"/>
          <w:szCs w:val="28"/>
        </w:rPr>
        <w:t xml:space="preserve"> от 7 февраля 2011 года </w:t>
      </w:r>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 xml:space="preserve"> 3-ФЗ </w:t>
      </w:r>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О полиции</w:t>
      </w:r>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 xml:space="preserve"> за содействием к органам полиции в случаях, если инспектору оказывается противодействие или угрожает опасность;</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8) совершать иные действия, предусмотренные федеральными законами о видах контроля, положением о виде контроля.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3.3. Инспектор не вправе:</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1) оценивать соблюдение обязательных требований, если оценка соблюдения таких требований не относится к полномочиям контрольного органа;</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2) проводить контрольные мероприятия, совершать контрольные действия, не предусмотренные решением контрольного органа;</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proofErr w:type="gramStart"/>
      <w:r w:rsidRPr="00791E39">
        <w:rPr>
          <w:rFonts w:ascii="Times New Roman" w:hAnsi="Times New Roman" w:cs="Times New Roman"/>
          <w:color w:val="auto"/>
          <w:sz w:val="28"/>
          <w:szCs w:val="28"/>
        </w:rPr>
        <w:t>3) проводить контрольные мероприятия, совершать контрольные действия в случае отсутствия при проведении указанных мероприятий (действий) контролируемого лица, за исключением контрольных мероприятий, контрольных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мероприятия может быть проведена, а контролируемое лицо было надлежащим образом уведомлено о проведении контрольного</w:t>
      </w:r>
      <w:proofErr w:type="gramEnd"/>
      <w:r w:rsidRPr="00791E39">
        <w:rPr>
          <w:rFonts w:ascii="Times New Roman" w:hAnsi="Times New Roman" w:cs="Times New Roman"/>
          <w:color w:val="auto"/>
          <w:sz w:val="28"/>
          <w:szCs w:val="28"/>
        </w:rPr>
        <w:t xml:space="preserve"> мероприятия;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4) требовать представления документов, если они не относятся к предмету контрольного мероприятия, а также изымать оригиналы таких документов;</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5)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6) распространять информацию и сведения, полученные в результате осуществления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7) требовать от контролируемого лица представления документов, информации ранее даты начала проведения контрольного мероприятия;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lastRenderedPageBreak/>
        <w:t>8) осуществлять выдачу контролируемым лицам предписаний или предложений о проведении за их счет контрольных мероприятий и совершении контрольных действий;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9) превышать установленные сроки проведения контрольных мероприятий;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10) препятствовать осуществлению контролируемым лицом, присутствующим при проведении профилактического мероприятия, контрольного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3.4. Контролируемое лицо при осуществлении муниципального контроля имеет право:</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1) присутствовать при проведении профилактического мероприятия, контрольного мероприятия, давать пояснения по вопросам их проведения, за исключением мероприятий, при проведении которых не осуществляется взаимодействие контрольных органов с контролируемыми лицами;</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2) получать от контрольного органа, его должностных лиц информацию, которая относится к предмету профилактического мероприятия, контрольного мероприятия и предоставление которой предусмотрено федеральными законами;</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proofErr w:type="gramStart"/>
      <w:r w:rsidRPr="00791E39">
        <w:rPr>
          <w:rFonts w:ascii="Times New Roman" w:hAnsi="Times New Roman" w:cs="Times New Roman"/>
          <w:color w:val="auto"/>
          <w:sz w:val="28"/>
          <w:szCs w:val="28"/>
        </w:rPr>
        <w:t>3) получать от контрольного органа информацию о сведениях, которые стали основанием для проведения внепланового контрольного мероприятия, в том числе в случае проведения указанного мероприятия по требованию прокурора о проведении контрольного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w:t>
      </w:r>
      <w:proofErr w:type="gramEnd"/>
      <w:r w:rsidRPr="00791E39">
        <w:rPr>
          <w:rFonts w:ascii="Times New Roman" w:hAnsi="Times New Roman" w:cs="Times New Roman"/>
          <w:color w:val="auto"/>
          <w:sz w:val="28"/>
          <w:szCs w:val="28"/>
        </w:rPr>
        <w:t xml:space="preserve"> тайну;</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4) знакомиться с результатами контрольных мероприятий, контрольных действий, сообщать контрольному органу о своем согласии или несогласии с ними;</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5) обжаловать действия (бездействие) должностных лиц контрольного органа, решения контрольного органа, повлекшие за собой нарушение прав контролируемых лиц при осуществлении муниципального контроля, в досудебном и (или) судебном порядке в соответствии с законодательством Российской Федерации;</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мероприятий (за исключением контрольных мероприятий, при проведении которых не требуется взаимодействие контрольного о</w:t>
      </w:r>
      <w:r w:rsidR="00022BF6" w:rsidRPr="00791E39">
        <w:rPr>
          <w:rFonts w:ascii="Times New Roman" w:hAnsi="Times New Roman" w:cs="Times New Roman"/>
          <w:color w:val="auto"/>
          <w:sz w:val="28"/>
          <w:szCs w:val="28"/>
        </w:rPr>
        <w:t>ргана с контролируемыми лицами);</w:t>
      </w:r>
    </w:p>
    <w:p w:rsidR="00022BF6" w:rsidRPr="00791E39" w:rsidRDefault="00022BF6" w:rsidP="00022BF6">
      <w:pPr>
        <w:pStyle w:val="ConsPlusNormal"/>
        <w:tabs>
          <w:tab w:val="left" w:pos="426"/>
        </w:tabs>
        <w:ind w:firstLine="34"/>
        <w:contextualSpacing/>
        <w:jc w:val="both"/>
        <w:rPr>
          <w:szCs w:val="28"/>
        </w:rPr>
      </w:pPr>
      <w:r w:rsidRPr="00791E39">
        <w:rPr>
          <w:szCs w:val="28"/>
        </w:rPr>
        <w:tab/>
      </w:r>
      <w:proofErr w:type="gramStart"/>
      <w:r w:rsidRPr="00791E39">
        <w:rPr>
          <w:szCs w:val="28"/>
        </w:rPr>
        <w:t xml:space="preserve">7) </w:t>
      </w:r>
      <w:r w:rsidRPr="00791E39">
        <w:rPr>
          <w:bCs/>
          <w:szCs w:val="28"/>
        </w:rPr>
        <w:t xml:space="preserve">отказать инспектору в доступе на объекты контроля, к документам и в принятии иных мер по проведению контрольного мероприятия в случае, если на документах, оформленных контрольным органом, предусмотренный правилами формирования и ведения единого реестра контрольных (надзорных) мероприятий двухмерный штриховой код, посредством которого обеспечивается переход на страницу единого реестра контрольных (надзорных) </w:t>
      </w:r>
      <w:r w:rsidRPr="00791E39">
        <w:rPr>
          <w:bCs/>
          <w:szCs w:val="28"/>
        </w:rPr>
        <w:lastRenderedPageBreak/>
        <w:t>мероприятий, содержащую информацию об указанном контрольном (надзорном) мероприятии, отсутствует либо</w:t>
      </w:r>
      <w:proofErr w:type="gramEnd"/>
      <w:r w:rsidR="006D4ECE">
        <w:rPr>
          <w:bCs/>
          <w:szCs w:val="28"/>
        </w:rPr>
        <w:t xml:space="preserve"> </w:t>
      </w:r>
      <w:proofErr w:type="gramStart"/>
      <w:r w:rsidRPr="00791E39">
        <w:rPr>
          <w:bCs/>
          <w:szCs w:val="28"/>
        </w:rPr>
        <w:t>нанесен</w:t>
      </w:r>
      <w:proofErr w:type="gramEnd"/>
      <w:r w:rsidRPr="00791E39">
        <w:rPr>
          <w:bCs/>
          <w:szCs w:val="28"/>
        </w:rPr>
        <w:t xml:space="preserve"> некорректным образом, за исключением случаев, если до начала проведения контрольного мероприятия не требуется принятия решения о его проведении.</w:t>
      </w:r>
    </w:p>
    <w:p w:rsidR="00022BF6" w:rsidRDefault="00022BF6" w:rsidP="00570448">
      <w:pPr>
        <w:autoSpaceDE w:val="0"/>
        <w:autoSpaceDN w:val="0"/>
        <w:adjustRightInd w:val="0"/>
        <w:spacing w:before="260"/>
        <w:ind w:firstLine="540"/>
        <w:contextualSpacing/>
        <w:jc w:val="both"/>
        <w:rPr>
          <w:rFonts w:ascii="Times New Roman" w:hAnsi="Times New Roman" w:cs="Times New Roman"/>
          <w:color w:val="auto"/>
          <w:sz w:val="28"/>
          <w:szCs w:val="28"/>
        </w:rPr>
      </w:pPr>
    </w:p>
    <w:p w:rsidR="00791E39" w:rsidRPr="00791E39" w:rsidRDefault="00791E39" w:rsidP="00570448">
      <w:pPr>
        <w:autoSpaceDE w:val="0"/>
        <w:autoSpaceDN w:val="0"/>
        <w:adjustRightInd w:val="0"/>
        <w:spacing w:before="260"/>
        <w:ind w:firstLine="540"/>
        <w:contextualSpacing/>
        <w:jc w:val="both"/>
        <w:rPr>
          <w:rFonts w:ascii="Times New Roman" w:hAnsi="Times New Roman" w:cs="Times New Roman"/>
          <w:color w:val="auto"/>
          <w:sz w:val="28"/>
          <w:szCs w:val="28"/>
        </w:rPr>
      </w:pPr>
    </w:p>
    <w:p w:rsidR="00570448" w:rsidRPr="00791E39" w:rsidRDefault="00570448" w:rsidP="00E16DC8">
      <w:pPr>
        <w:autoSpaceDE w:val="0"/>
        <w:autoSpaceDN w:val="0"/>
        <w:adjustRightInd w:val="0"/>
        <w:contextualSpacing/>
        <w:jc w:val="center"/>
        <w:outlineLvl w:val="0"/>
        <w:rPr>
          <w:rFonts w:ascii="Times New Roman" w:hAnsi="Times New Roman" w:cs="Times New Roman"/>
          <w:b/>
          <w:bCs/>
          <w:color w:val="auto"/>
          <w:sz w:val="28"/>
          <w:szCs w:val="28"/>
        </w:rPr>
      </w:pPr>
      <w:r w:rsidRPr="00791E39">
        <w:rPr>
          <w:rFonts w:ascii="Times New Roman" w:hAnsi="Times New Roman" w:cs="Times New Roman"/>
          <w:b/>
          <w:bCs/>
          <w:color w:val="auto"/>
          <w:sz w:val="28"/>
          <w:szCs w:val="28"/>
        </w:rPr>
        <w:t>4. Профилактика рисков причинения вреда (ущерба)</w:t>
      </w:r>
    </w:p>
    <w:p w:rsidR="00570448" w:rsidRPr="00791E39" w:rsidRDefault="00570448" w:rsidP="00570448">
      <w:pPr>
        <w:autoSpaceDE w:val="0"/>
        <w:autoSpaceDN w:val="0"/>
        <w:adjustRightInd w:val="0"/>
        <w:contextualSpacing/>
        <w:jc w:val="center"/>
        <w:rPr>
          <w:rFonts w:ascii="Times New Roman" w:hAnsi="Times New Roman" w:cs="Times New Roman"/>
          <w:b/>
          <w:bCs/>
          <w:color w:val="auto"/>
          <w:sz w:val="28"/>
          <w:szCs w:val="28"/>
        </w:rPr>
      </w:pPr>
      <w:r w:rsidRPr="00791E39">
        <w:rPr>
          <w:rFonts w:ascii="Times New Roman" w:hAnsi="Times New Roman" w:cs="Times New Roman"/>
          <w:b/>
          <w:bCs/>
          <w:color w:val="auto"/>
          <w:sz w:val="28"/>
          <w:szCs w:val="28"/>
        </w:rPr>
        <w:t>охраняемым законом ценностям</w:t>
      </w:r>
    </w:p>
    <w:p w:rsidR="007F44E2" w:rsidRPr="00791E39" w:rsidRDefault="007F44E2" w:rsidP="00570448">
      <w:pPr>
        <w:autoSpaceDE w:val="0"/>
        <w:autoSpaceDN w:val="0"/>
        <w:adjustRightInd w:val="0"/>
        <w:ind w:firstLine="540"/>
        <w:contextualSpacing/>
        <w:jc w:val="both"/>
        <w:rPr>
          <w:rFonts w:ascii="Times New Roman" w:hAnsi="Times New Roman" w:cs="Times New Roman"/>
          <w:color w:val="auto"/>
          <w:sz w:val="28"/>
          <w:szCs w:val="28"/>
        </w:rPr>
      </w:pPr>
    </w:p>
    <w:p w:rsidR="00553856" w:rsidRPr="00791E39" w:rsidRDefault="00553856" w:rsidP="00553856">
      <w:pPr>
        <w:autoSpaceDE w:val="0"/>
        <w:autoSpaceDN w:val="0"/>
        <w:adjustRightInd w:val="0"/>
        <w:ind w:firstLine="540"/>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4.1. Контрольный орган ежегодно разрабатывает программу профилактики рисков причинения вреда (ущерба) охраняемым законом ценностям при </w:t>
      </w:r>
      <w:r w:rsidR="00716FA6" w:rsidRPr="00791E39">
        <w:rPr>
          <w:rFonts w:ascii="Times New Roman" w:hAnsi="Times New Roman" w:cs="Times New Roman"/>
          <w:color w:val="auto"/>
          <w:sz w:val="28"/>
          <w:szCs w:val="28"/>
        </w:rPr>
        <w:t>осуществлении</w:t>
      </w:r>
      <w:r w:rsidRPr="00791E39">
        <w:rPr>
          <w:rFonts w:ascii="Times New Roman" w:hAnsi="Times New Roman" w:cs="Times New Roman"/>
          <w:color w:val="auto"/>
          <w:sz w:val="28"/>
          <w:szCs w:val="28"/>
        </w:rPr>
        <w:t xml:space="preserve"> муниципального контроля (далее - программа профилактики) в соответствии с </w:t>
      </w:r>
      <w:hyperlink r:id="rId17" w:history="1">
        <w:r w:rsidRPr="00791E39">
          <w:rPr>
            <w:rFonts w:ascii="Times New Roman" w:hAnsi="Times New Roman" w:cs="Times New Roman"/>
            <w:color w:val="auto"/>
            <w:sz w:val="28"/>
            <w:szCs w:val="28"/>
          </w:rPr>
          <w:t>Правилами</w:t>
        </w:r>
      </w:hyperlink>
      <w:r w:rsidRPr="00791E39">
        <w:rPr>
          <w:rFonts w:ascii="Times New Roman" w:hAnsi="Times New Roman" w:cs="Times New Roman"/>
          <w:color w:val="auto"/>
          <w:sz w:val="28"/>
          <w:szCs w:val="28"/>
        </w:rPr>
        <w:t xml:space="preserve">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утвержденными Постановлением Правительства РФ от 25.06.2021 № 990.</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Руководитель Органа утверждает программу профилактики, которая размещается на </w:t>
      </w:r>
      <w:r w:rsidR="00860C7A" w:rsidRPr="00791E39">
        <w:rPr>
          <w:rFonts w:ascii="Times New Roman" w:hAnsi="Times New Roman" w:cs="Times New Roman"/>
          <w:color w:val="auto"/>
          <w:sz w:val="28"/>
          <w:szCs w:val="28"/>
        </w:rPr>
        <w:t>О</w:t>
      </w:r>
      <w:r w:rsidRPr="00791E39">
        <w:rPr>
          <w:rFonts w:ascii="Times New Roman" w:hAnsi="Times New Roman" w:cs="Times New Roman"/>
          <w:color w:val="auto"/>
          <w:sz w:val="28"/>
          <w:szCs w:val="28"/>
        </w:rPr>
        <w:t>фициальном портале Органа.</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Профилактические мероприятия, предусмотренные программой профилактики, обязательны для проведения контрольным органом.</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Контрольный орган вправе проводить профилактические мероприятия, не предусмотренные программой профилактики.</w:t>
      </w:r>
    </w:p>
    <w:p w:rsidR="00553856" w:rsidRPr="00791E39" w:rsidRDefault="00553856" w:rsidP="00553856">
      <w:pPr>
        <w:autoSpaceDE w:val="0"/>
        <w:autoSpaceDN w:val="0"/>
        <w:adjustRightInd w:val="0"/>
        <w:ind w:firstLine="540"/>
        <w:jc w:val="both"/>
        <w:rPr>
          <w:rFonts w:ascii="Times New Roman" w:hAnsi="Times New Roman" w:cs="Times New Roman"/>
          <w:color w:val="auto"/>
          <w:sz w:val="28"/>
          <w:szCs w:val="28"/>
        </w:rPr>
      </w:pPr>
      <w:proofErr w:type="gramStart"/>
      <w:r w:rsidRPr="00791E39">
        <w:rPr>
          <w:rFonts w:ascii="Times New Roman" w:hAnsi="Times New Roman" w:cs="Times New Roman"/>
          <w:color w:val="auto"/>
          <w:sz w:val="28"/>
          <w:szCs w:val="28"/>
        </w:rPr>
        <w:t xml:space="preserve">Решение о проведении профилактического мероприятия, информация о котором вносится в единый реестр контрольных (надзорных) мероприятий в соответствии со </w:t>
      </w:r>
      <w:hyperlink r:id="rId18" w:history="1">
        <w:r w:rsidRPr="00791E39">
          <w:rPr>
            <w:rFonts w:ascii="Times New Roman" w:hAnsi="Times New Roman" w:cs="Times New Roman"/>
            <w:color w:val="auto"/>
            <w:sz w:val="28"/>
            <w:szCs w:val="28"/>
          </w:rPr>
          <w:t>статьей 19</w:t>
        </w:r>
      </w:hyperlink>
      <w:r w:rsidRPr="00791E39">
        <w:rPr>
          <w:rFonts w:ascii="Times New Roman" w:hAnsi="Times New Roman" w:cs="Times New Roman"/>
          <w:color w:val="auto"/>
          <w:sz w:val="28"/>
          <w:szCs w:val="28"/>
        </w:rPr>
        <w:t xml:space="preserve"> Федерального закона от 31.07.2020 № 248-ФЗ</w:t>
      </w:r>
      <w:r w:rsidR="006D4ECE">
        <w:rPr>
          <w:rFonts w:ascii="Times New Roman" w:hAnsi="Times New Roman" w:cs="Times New Roman"/>
          <w:color w:val="auto"/>
          <w:sz w:val="28"/>
          <w:szCs w:val="28"/>
        </w:rPr>
        <w:t xml:space="preserve"> </w:t>
      </w:r>
      <w:r w:rsidRPr="00791E39">
        <w:rPr>
          <w:rFonts w:ascii="Times New Roman" w:hAnsi="Times New Roman" w:cs="Times New Roman"/>
          <w:color w:val="auto"/>
          <w:sz w:val="28"/>
          <w:szCs w:val="28"/>
        </w:rPr>
        <w:t>«О государственном контроле (надзоре) и муниципальном контроле в Российской Федерации», принимается путем внесения соответствующей информации в единый реестр контрольных (надзорных) мероприятий и ее подписания без необходимости вынесения отдельного решения и внесения его в единый реестр</w:t>
      </w:r>
      <w:proofErr w:type="gramEnd"/>
      <w:r w:rsidRPr="00791E39">
        <w:rPr>
          <w:rFonts w:ascii="Times New Roman" w:hAnsi="Times New Roman" w:cs="Times New Roman"/>
          <w:color w:val="auto"/>
          <w:sz w:val="28"/>
          <w:szCs w:val="28"/>
        </w:rPr>
        <w:t xml:space="preserve">. </w:t>
      </w:r>
      <w:proofErr w:type="gramStart"/>
      <w:r w:rsidRPr="00791E39">
        <w:rPr>
          <w:rFonts w:ascii="Times New Roman" w:hAnsi="Times New Roman" w:cs="Times New Roman"/>
          <w:color w:val="auto"/>
          <w:sz w:val="28"/>
          <w:szCs w:val="28"/>
        </w:rPr>
        <w:t>При этом в едином реестре контрольных (надзорных) мероприятий предусматривается возможность формирования выписки, содержащей информацию об указанном решении с QR-кодом, обеспечивающим переход на страницу в информационно-телекоммуникационной сети «Интернет», содержащую соответствующую запись единого реестра контрольных (надзорных) мероприятий о профилактическом мероприятии, в едином реестре контрольных (надзорных) мероприятий.</w:t>
      </w:r>
      <w:proofErr w:type="gramEnd"/>
    </w:p>
    <w:p w:rsidR="00553856" w:rsidRPr="00791E39" w:rsidRDefault="00553856" w:rsidP="00553856">
      <w:pPr>
        <w:autoSpaceDE w:val="0"/>
        <w:autoSpaceDN w:val="0"/>
        <w:adjustRightInd w:val="0"/>
        <w:ind w:firstLine="540"/>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В случае</w:t>
      </w:r>
      <w:proofErr w:type="gramStart"/>
      <w:r w:rsidRPr="00791E39">
        <w:rPr>
          <w:rFonts w:ascii="Times New Roman" w:hAnsi="Times New Roman" w:cs="Times New Roman"/>
          <w:color w:val="auto"/>
          <w:sz w:val="28"/>
          <w:szCs w:val="28"/>
        </w:rPr>
        <w:t>,</w:t>
      </w:r>
      <w:proofErr w:type="gramEnd"/>
      <w:r w:rsidRPr="00791E39">
        <w:rPr>
          <w:rFonts w:ascii="Times New Roman" w:hAnsi="Times New Roman" w:cs="Times New Roman"/>
          <w:color w:val="auto"/>
          <w:sz w:val="28"/>
          <w:szCs w:val="28"/>
        </w:rPr>
        <w:t xml:space="preserve"> если решение о проведении мероприятия принимается путем внесения соответствующей информации в единый реестр контрольных (надзорных) мероприятий и ее подписания в соответствии с </w:t>
      </w:r>
      <w:hyperlink r:id="rId19" w:history="1">
        <w:r w:rsidRPr="00791E39">
          <w:rPr>
            <w:rFonts w:ascii="Times New Roman" w:hAnsi="Times New Roman" w:cs="Times New Roman"/>
            <w:color w:val="auto"/>
            <w:sz w:val="28"/>
            <w:szCs w:val="28"/>
          </w:rPr>
          <w:t>пунктом 11(12)</w:t>
        </w:r>
      </w:hyperlink>
      <w:r w:rsidRPr="00791E39">
        <w:rPr>
          <w:rFonts w:ascii="Times New Roman" w:hAnsi="Times New Roman" w:cs="Times New Roman"/>
          <w:color w:val="auto"/>
          <w:sz w:val="28"/>
          <w:szCs w:val="28"/>
        </w:rPr>
        <w:t xml:space="preserve"> постановления Правительства Российской Федерации от 10 марта 2022 г. № 336 «Об особенностях организации и осуществления государственного контроля (надзора), муниципального контроля», дата и номер решения о проведении мероприятия не заполняются и не отображаются.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4.2. При осуществлении муниципального контроля с целью предотвращения совершения контролируемыми лицами нарушений </w:t>
      </w:r>
      <w:r w:rsidRPr="00791E39">
        <w:rPr>
          <w:rFonts w:ascii="Times New Roman" w:hAnsi="Times New Roman" w:cs="Times New Roman"/>
          <w:color w:val="auto"/>
          <w:sz w:val="28"/>
          <w:szCs w:val="28"/>
        </w:rPr>
        <w:lastRenderedPageBreak/>
        <w:t>обязательных требований, предъявляемых к их деятельности, Контрольным органом могут проводиться следующие виды профилактических мероприятий: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информирование;</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обобщение правоприменительной практики;</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объявление предостережения;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консультирование;</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профилактический визит.</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4.3. Информирование.</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Информирование контролируемых лиц и иных заинтересованных лиц по вопросам соблюдения обязательных требований осуществляется посредством размещения соответствующих сведений на официальном портале  Органа, в средствах массовой информации.</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Орган размещает и поддерживает в актуальном состоянии на своем </w:t>
      </w:r>
      <w:r w:rsidR="00860C7A" w:rsidRPr="00791E39">
        <w:rPr>
          <w:rFonts w:ascii="Times New Roman" w:hAnsi="Times New Roman" w:cs="Times New Roman"/>
          <w:color w:val="auto"/>
          <w:sz w:val="28"/>
          <w:szCs w:val="28"/>
        </w:rPr>
        <w:t>О</w:t>
      </w:r>
      <w:r w:rsidRPr="00791E39">
        <w:rPr>
          <w:rFonts w:ascii="Times New Roman" w:hAnsi="Times New Roman" w:cs="Times New Roman"/>
          <w:color w:val="auto"/>
          <w:sz w:val="28"/>
          <w:szCs w:val="28"/>
        </w:rPr>
        <w:t>фициальном портале  Органа:</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а) тексты нормативных правовых актов, регулирующих осуществление муниципального контроля;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б) сведения об изменениях, внесенных в нормативные правовые акты, регулирующие осуществление муниципального контроля, о сроках и порядке их вступления в силу;</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в) перечень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г) информацию по соблюдению обязательных требований, утвержденных Федеральным </w:t>
      </w:r>
      <w:hyperlink r:id="rId20" w:history="1">
        <w:r w:rsidRPr="00791E39">
          <w:rPr>
            <w:rFonts w:ascii="Times New Roman" w:hAnsi="Times New Roman" w:cs="Times New Roman"/>
            <w:color w:val="auto"/>
            <w:sz w:val="28"/>
            <w:szCs w:val="28"/>
          </w:rPr>
          <w:t>законом</w:t>
        </w:r>
      </w:hyperlink>
      <w:r w:rsidR="00E16DC8" w:rsidRPr="00791E39">
        <w:rPr>
          <w:rFonts w:ascii="Times New Roman" w:hAnsi="Times New Roman" w:cs="Times New Roman"/>
          <w:color w:val="auto"/>
          <w:sz w:val="28"/>
          <w:szCs w:val="28"/>
        </w:rPr>
        <w:t xml:space="preserve"> от 31.07.2020 №</w:t>
      </w:r>
      <w:r w:rsidRPr="00791E39">
        <w:rPr>
          <w:rFonts w:ascii="Times New Roman" w:hAnsi="Times New Roman" w:cs="Times New Roman"/>
          <w:color w:val="auto"/>
          <w:sz w:val="28"/>
          <w:szCs w:val="28"/>
        </w:rPr>
        <w:t xml:space="preserve"> 247-ФЗ </w:t>
      </w:r>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Об обязательных требованиях в Российской Федерации</w:t>
      </w:r>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д) программу профилактики;</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е) исчерпывающий перечень сведений, которые могут запрашиваться Органом у контролируемого лица;</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ж) сведения о способах получения консультаций по вопросам соблюдения обязательных требований;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з) сведения о порядке досудебного обжалования решений Органа, действий (бездействия) должностных лиц органа (его территориальных органов);</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и) доклад, содержащий результаты обобщения правоприменительной практики Органа;</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к) доклады о муниципальном контроле;</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л) иные сведения, предусмотренные законодательством Российской Федерации и (или) программой профилактики.</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4.4. Обобщение правоприменительной практики.</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Контрольный орган ежегодно по итогам обобщения правоприменительной практики до 1 </w:t>
      </w:r>
      <w:proofErr w:type="gramStart"/>
      <w:r w:rsidRPr="00791E39">
        <w:rPr>
          <w:rFonts w:ascii="Times New Roman" w:hAnsi="Times New Roman" w:cs="Times New Roman"/>
          <w:color w:val="auto"/>
          <w:sz w:val="28"/>
          <w:szCs w:val="28"/>
        </w:rPr>
        <w:t>февраля года, следующего за отчетным годом обеспечивает</w:t>
      </w:r>
      <w:proofErr w:type="gramEnd"/>
      <w:r w:rsidRPr="00791E39">
        <w:rPr>
          <w:rFonts w:ascii="Times New Roman" w:hAnsi="Times New Roman" w:cs="Times New Roman"/>
          <w:color w:val="auto"/>
          <w:sz w:val="28"/>
          <w:szCs w:val="28"/>
        </w:rPr>
        <w:t xml:space="preserve"> подготовку доклада о результатах правоприменительной практики при осуществлении муниципального контроля и направляет его в Орган.</w:t>
      </w:r>
    </w:p>
    <w:p w:rsidR="00553856" w:rsidRPr="00791E39" w:rsidRDefault="00553856" w:rsidP="00553856">
      <w:pPr>
        <w:autoSpaceDE w:val="0"/>
        <w:autoSpaceDN w:val="0"/>
        <w:adjustRightInd w:val="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Доклад о результатах правоприменительной практики утверждается руководителем Органа до 01 марта следующего за отчетным годом и </w:t>
      </w:r>
      <w:r w:rsidRPr="00791E39">
        <w:rPr>
          <w:rFonts w:ascii="Times New Roman" w:hAnsi="Times New Roman" w:cs="Times New Roman"/>
          <w:color w:val="auto"/>
          <w:sz w:val="28"/>
          <w:szCs w:val="28"/>
        </w:rPr>
        <w:lastRenderedPageBreak/>
        <w:t xml:space="preserve">размещается на Официальном портале Органа в сети «Интернет» до 15 марта следующего за отчетным годом. </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Результаты обобщения правоприменительной практики включаются в ежегодный доклад контрольного органа о состоянии муниципального контроля.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4.5. Объявление предостережения.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proofErr w:type="gramStart"/>
      <w:r w:rsidRPr="00791E39">
        <w:rPr>
          <w:rFonts w:ascii="Times New Roman" w:hAnsi="Times New Roman" w:cs="Times New Roman"/>
          <w:color w:val="auto"/>
          <w:sz w:val="28"/>
          <w:szCs w:val="28"/>
        </w:rPr>
        <w:t>В случае наличия у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Орган объявляет контролируемому лицу предостережение о недопустимости нарушения обязательных требований, (далее - предостережение) предлагает ему принять меры</w:t>
      </w:r>
      <w:proofErr w:type="gramEnd"/>
      <w:r w:rsidRPr="00791E39">
        <w:rPr>
          <w:rFonts w:ascii="Times New Roman" w:hAnsi="Times New Roman" w:cs="Times New Roman"/>
          <w:color w:val="auto"/>
          <w:sz w:val="28"/>
          <w:szCs w:val="28"/>
        </w:rPr>
        <w:t xml:space="preserve"> по обеспечению соблюдения обязательных требований.</w:t>
      </w:r>
    </w:p>
    <w:p w:rsidR="00553856" w:rsidRPr="00791E39" w:rsidRDefault="00553856" w:rsidP="00553856">
      <w:pPr>
        <w:autoSpaceDE w:val="0"/>
        <w:autoSpaceDN w:val="0"/>
        <w:adjustRightInd w:val="0"/>
        <w:ind w:firstLine="540"/>
        <w:jc w:val="both"/>
        <w:rPr>
          <w:rFonts w:ascii="Times New Roman" w:hAnsi="Times New Roman" w:cs="Times New Roman"/>
          <w:color w:val="auto"/>
          <w:sz w:val="28"/>
          <w:szCs w:val="28"/>
        </w:rPr>
      </w:pPr>
      <w:proofErr w:type="gramStart"/>
      <w:r w:rsidRPr="00791E39">
        <w:rPr>
          <w:rFonts w:ascii="Times New Roman" w:hAnsi="Times New Roman" w:cs="Times New Roman"/>
          <w:color w:val="auto"/>
          <w:sz w:val="28"/>
          <w:szCs w:val="28"/>
        </w:rPr>
        <w:t xml:space="preserve">Предостережение о недопустимости нарушения обязательных требований объявляется путем подписания и опубликования в соответствии с </w:t>
      </w:r>
      <w:hyperlink r:id="rId21" w:history="1">
        <w:r w:rsidRPr="00791E39">
          <w:rPr>
            <w:rFonts w:ascii="Times New Roman" w:hAnsi="Times New Roman" w:cs="Times New Roman"/>
            <w:color w:val="auto"/>
            <w:sz w:val="28"/>
            <w:szCs w:val="28"/>
          </w:rPr>
          <w:t>Правилами</w:t>
        </w:r>
      </w:hyperlink>
      <w:r w:rsidRPr="00791E39">
        <w:rPr>
          <w:rFonts w:ascii="Times New Roman" w:hAnsi="Times New Roman" w:cs="Times New Roman"/>
          <w:color w:val="auto"/>
          <w:sz w:val="28"/>
          <w:szCs w:val="28"/>
        </w:rPr>
        <w:t xml:space="preserve"> формирования и ведения единого реестра контрольных (надзорных) мероприятий, утвержденными постановлением Правительства Российской Федерации от 16 апреля 2021 г. № 604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 415</w:t>
      </w:r>
      <w:proofErr w:type="gramEnd"/>
      <w:r w:rsidRPr="00791E39">
        <w:rPr>
          <w:rFonts w:ascii="Times New Roman" w:hAnsi="Times New Roman" w:cs="Times New Roman"/>
          <w:color w:val="auto"/>
          <w:sz w:val="28"/>
          <w:szCs w:val="28"/>
        </w:rPr>
        <w:t>», электронного паспорта соответствующего предостережения без необходимости вынесения отдельного документа и внесения его в единый реестр. При этом в едином реестре контрольных (надзорных) мероприятий предусматривается возможность формирования выписки, содержащей информацию об указанном предостережении с QR-кодом, обеспечивающим переход на страницу в информационно-телекоммуникационной сети «Интернет», содержащую соответствующую запись единого реестра о предостережении.</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Типовая форма предостережения Контрольного органа утверждена </w:t>
      </w:r>
      <w:hyperlink r:id="rId22" w:history="1">
        <w:r w:rsidRPr="00791E39">
          <w:rPr>
            <w:rFonts w:ascii="Times New Roman" w:hAnsi="Times New Roman" w:cs="Times New Roman"/>
            <w:color w:val="auto"/>
            <w:sz w:val="28"/>
            <w:szCs w:val="28"/>
          </w:rPr>
          <w:t>приказом</w:t>
        </w:r>
      </w:hyperlink>
      <w:r w:rsidRPr="00791E39">
        <w:rPr>
          <w:rFonts w:ascii="Times New Roman" w:hAnsi="Times New Roman" w:cs="Times New Roman"/>
          <w:color w:val="auto"/>
          <w:sz w:val="28"/>
          <w:szCs w:val="28"/>
        </w:rPr>
        <w:t xml:space="preserve"> Министерства экономического развития Российской Федерации от 31.03.2021 </w:t>
      </w:r>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 xml:space="preserve"> 151</w:t>
      </w:r>
      <w:r w:rsidR="007F44E2" w:rsidRPr="00791E39">
        <w:rPr>
          <w:rFonts w:ascii="Times New Roman" w:hAnsi="Times New Roman" w:cs="Times New Roman"/>
          <w:bCs/>
          <w:color w:val="auto"/>
          <w:sz w:val="28"/>
          <w:szCs w:val="28"/>
        </w:rPr>
        <w:t>«О типовых формах документов, используемых контрольным (надзорным) органом»</w:t>
      </w:r>
      <w:r w:rsidRPr="00791E39">
        <w:rPr>
          <w:rFonts w:ascii="Times New Roman" w:hAnsi="Times New Roman" w:cs="Times New Roman"/>
          <w:color w:val="auto"/>
          <w:sz w:val="28"/>
          <w:szCs w:val="28"/>
        </w:rPr>
        <w:t>.</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Контролируемое лицо в течение 30 календарных дней со дня получения предостережения вправе подать возражение на объявленное предостережение (далее - возражение):</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bookmarkStart w:id="2" w:name="Par122"/>
      <w:bookmarkEnd w:id="2"/>
      <w:r w:rsidRPr="00791E39">
        <w:rPr>
          <w:rFonts w:ascii="Times New Roman" w:hAnsi="Times New Roman" w:cs="Times New Roman"/>
          <w:color w:val="auto"/>
          <w:sz w:val="28"/>
          <w:szCs w:val="28"/>
        </w:rPr>
        <w:t>а) руководителю (заместителю руководителя) Органа;</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bookmarkStart w:id="3" w:name="Par123"/>
      <w:bookmarkEnd w:id="3"/>
      <w:r w:rsidRPr="00791E39">
        <w:rPr>
          <w:rFonts w:ascii="Times New Roman" w:hAnsi="Times New Roman" w:cs="Times New Roman"/>
          <w:color w:val="auto"/>
          <w:sz w:val="28"/>
          <w:szCs w:val="28"/>
        </w:rPr>
        <w:t>б) должностному лицу органа, уполномоченного на принятие решений о проведении муниципального контроля.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В возражении указываются: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наименование Контрольного органа, в который направляется возражение;</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proofErr w:type="gramStart"/>
      <w:r w:rsidRPr="00791E39">
        <w:rPr>
          <w:rFonts w:ascii="Times New Roman" w:hAnsi="Times New Roman" w:cs="Times New Roman"/>
          <w:color w:val="auto"/>
          <w:sz w:val="28"/>
          <w:szCs w:val="28"/>
        </w:rPr>
        <w:t>- наименование юридического лица, фамилию, имя и отчество (последнее - при наличии) индивидуального предпринимателя или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lastRenderedPageBreak/>
        <w:t>- дата и номер предостережения;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 орган муниципального контроля, должностное лицо органа муниципального контроля, </w:t>
      </w:r>
      <w:proofErr w:type="gramStart"/>
      <w:r w:rsidRPr="00791E39">
        <w:rPr>
          <w:rFonts w:ascii="Times New Roman" w:hAnsi="Times New Roman" w:cs="Times New Roman"/>
          <w:color w:val="auto"/>
          <w:sz w:val="28"/>
          <w:szCs w:val="28"/>
        </w:rPr>
        <w:t>вынесшие</w:t>
      </w:r>
      <w:proofErr w:type="gramEnd"/>
      <w:r w:rsidRPr="00791E39">
        <w:rPr>
          <w:rFonts w:ascii="Times New Roman" w:hAnsi="Times New Roman" w:cs="Times New Roman"/>
          <w:color w:val="auto"/>
          <w:sz w:val="28"/>
          <w:szCs w:val="28"/>
        </w:rPr>
        <w:t xml:space="preserve"> предостережение;</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обоснование позиции в отношении указанных в предостережении действий (бездействия) лица, которые приводят или могут привести к нарушению обязательных требований.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При этом лицо вправе приложить к возражению документы, подтверждающие обоснованность таких возражений, или их заверенные копии.</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В соответствии с </w:t>
      </w:r>
      <w:hyperlink r:id="rId23" w:history="1">
        <w:r w:rsidRPr="00791E39">
          <w:rPr>
            <w:rFonts w:ascii="Times New Roman" w:hAnsi="Times New Roman" w:cs="Times New Roman"/>
            <w:color w:val="auto"/>
            <w:sz w:val="28"/>
            <w:szCs w:val="28"/>
          </w:rPr>
          <w:t>частью 2 статьи 8</w:t>
        </w:r>
      </w:hyperlink>
      <w:r w:rsidRPr="00791E39">
        <w:rPr>
          <w:rFonts w:ascii="Times New Roman" w:hAnsi="Times New Roman" w:cs="Times New Roman"/>
          <w:color w:val="auto"/>
          <w:sz w:val="28"/>
          <w:szCs w:val="28"/>
        </w:rPr>
        <w:t xml:space="preserve"> Федерального закона от 02.05.2006 </w:t>
      </w:r>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 xml:space="preserve"> 59-ФЗ </w:t>
      </w:r>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 xml:space="preserve">О порядке рассмотрения обращений граждан Российской </w:t>
      </w:r>
      <w:proofErr w:type="spellStart"/>
      <w:r w:rsidRPr="00791E39">
        <w:rPr>
          <w:rFonts w:ascii="Times New Roman" w:hAnsi="Times New Roman" w:cs="Times New Roman"/>
          <w:color w:val="auto"/>
          <w:sz w:val="28"/>
          <w:szCs w:val="28"/>
        </w:rPr>
        <w:t>Федерации</w:t>
      </w:r>
      <w:proofErr w:type="gramStart"/>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п</w:t>
      </w:r>
      <w:proofErr w:type="gramEnd"/>
      <w:r w:rsidRPr="00791E39">
        <w:rPr>
          <w:rFonts w:ascii="Times New Roman" w:hAnsi="Times New Roman" w:cs="Times New Roman"/>
          <w:color w:val="auto"/>
          <w:sz w:val="28"/>
          <w:szCs w:val="28"/>
        </w:rPr>
        <w:t>исьменное</w:t>
      </w:r>
      <w:proofErr w:type="spellEnd"/>
      <w:r w:rsidRPr="00791E39">
        <w:rPr>
          <w:rFonts w:ascii="Times New Roman" w:hAnsi="Times New Roman" w:cs="Times New Roman"/>
          <w:color w:val="auto"/>
          <w:sz w:val="28"/>
          <w:szCs w:val="28"/>
        </w:rPr>
        <w:t xml:space="preserve"> возражение подлежит обязательной регистрации в течение трех дней с момента его поступления в Контрольный орган. Учет зарегистрированного возражения производится в Журнале учета объявленных предостережений о недопустимости нарушения обязательных требований должностным лицом Контрольного органа.</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Возражение рассматривается соответствующими должностными лицами, указанными в </w:t>
      </w:r>
      <w:hyperlink w:anchor="Par122" w:history="1">
        <w:r w:rsidRPr="00791E39">
          <w:rPr>
            <w:rFonts w:ascii="Times New Roman" w:hAnsi="Times New Roman" w:cs="Times New Roman"/>
            <w:color w:val="auto"/>
            <w:sz w:val="28"/>
            <w:szCs w:val="28"/>
          </w:rPr>
          <w:t xml:space="preserve">подпунктах </w:t>
        </w:r>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а</w:t>
        </w:r>
      </w:hyperlink>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 xml:space="preserve">, </w:t>
      </w:r>
      <w:hyperlink w:anchor="Par123" w:history="1">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б</w:t>
        </w:r>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 xml:space="preserve"> пункта 4.5</w:t>
        </w:r>
      </w:hyperlink>
      <w:r w:rsidRPr="00791E39">
        <w:rPr>
          <w:rFonts w:ascii="Times New Roman" w:hAnsi="Times New Roman" w:cs="Times New Roman"/>
          <w:color w:val="auto"/>
          <w:sz w:val="28"/>
          <w:szCs w:val="28"/>
        </w:rPr>
        <w:t xml:space="preserve"> настоящего Положения, в течение 30 календарных дней со дня регистрации возражения.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По результатам рассмотрения возражения должностное лицо, рассмотревшее возражение, принимает одно из следующих решений: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а) удовлетворяет возражение в форме отмены объявленного предостережения;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б) удовлетворяет возражение в форме частичной отмены объявленного предостережения;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в) отказывает в удовлетворении возражения.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Не позднее одного рабочего дня, следующего за днем принятия решения, контролируемому лицу, подавшему возражение, в письменной форме направляется мотивированный ответ о результатах рассмотрения возражения. В случае если контролируемое лицо выразило желание получить ответ на возражение на адрес электронной почты, указанной в возражении, на данный адрес электронной почты направляется копия мотивированного ответа.</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Контрольный органы осуществляют учет объявленных им предостережений о недопустимости нарушения обязательных </w:t>
      </w:r>
      <w:proofErr w:type="gramStart"/>
      <w:r w:rsidRPr="00791E39">
        <w:rPr>
          <w:rFonts w:ascii="Times New Roman" w:hAnsi="Times New Roman" w:cs="Times New Roman"/>
          <w:color w:val="auto"/>
          <w:sz w:val="28"/>
          <w:szCs w:val="28"/>
        </w:rPr>
        <w:t>требований</w:t>
      </w:r>
      <w:proofErr w:type="gramEnd"/>
      <w:r w:rsidRPr="00791E39">
        <w:rPr>
          <w:rFonts w:ascii="Times New Roman" w:hAnsi="Times New Roman" w:cs="Times New Roman"/>
          <w:color w:val="auto"/>
          <w:sz w:val="28"/>
          <w:szCs w:val="28"/>
        </w:rPr>
        <w:t xml:space="preserve"> и использует соответствующие данные для проведения иных профилактических мероприятий и контрольных мероприятий.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bookmarkStart w:id="4" w:name="Par140"/>
      <w:bookmarkEnd w:id="4"/>
      <w:r w:rsidRPr="00791E39">
        <w:rPr>
          <w:rFonts w:ascii="Times New Roman" w:hAnsi="Times New Roman" w:cs="Times New Roman"/>
          <w:color w:val="auto"/>
          <w:sz w:val="28"/>
          <w:szCs w:val="28"/>
        </w:rPr>
        <w:t>4.6. Консультирование.</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Консультирование может осуществляться инспектором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Инспектор осуществляет консультирование по вопросам:</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а) организации и осуществления муниципального контроля в сфере благоустройства;</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б) периодичности и порядка проведения контрольных мероприятий;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в) периодичности и порядка осуществления профилактических мероприятий;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lastRenderedPageBreak/>
        <w:t>г) привлечения к ответственности за нарушение законодательства в сфере благоустройства.</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Консультирование в письменной форме осуществляется в случаях, если:</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а) контролируемым лицом предоставлен письменный запрос о предоставлении письменного ответа по вопросам консультирования;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б) за время консультирования предоставить ответ на поставленные вопросы не представляется возможным;</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в) ответ на поставленные вопросы требует дополнительной информации от органов государственной власти или органов местного самоуправления.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Если поставленные во время консультирования вопросы не связаны с организацией и осуществлением муниципального контроля в сфере благоустройства, контролируемому лицу и их представителям даются необходимые разъяснения по обращению в соответствующие органы государственной власти и органы местного самоуправления.</w:t>
      </w:r>
    </w:p>
    <w:p w:rsidR="00570448" w:rsidRPr="00791E39" w:rsidRDefault="007F44E2"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Контрольный орган</w:t>
      </w:r>
      <w:r w:rsidR="00570448" w:rsidRPr="00791E39">
        <w:rPr>
          <w:rFonts w:ascii="Times New Roman" w:hAnsi="Times New Roman" w:cs="Times New Roman"/>
          <w:color w:val="auto"/>
          <w:sz w:val="28"/>
          <w:szCs w:val="28"/>
        </w:rPr>
        <w:t xml:space="preserve"> осуществляет учет консультирований посредством внесения записи в журнал консультирования.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При проведении консультирования во время контрольных мероприятий запись о проведенной консультации отражается в акте контрольного мероприятия.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w:t>
      </w:r>
      <w:r w:rsidR="007F44E2" w:rsidRPr="00791E39">
        <w:rPr>
          <w:rFonts w:ascii="Times New Roman" w:hAnsi="Times New Roman" w:cs="Times New Roman"/>
          <w:color w:val="auto"/>
          <w:sz w:val="28"/>
          <w:szCs w:val="28"/>
        </w:rPr>
        <w:t>Контрольного органа</w:t>
      </w:r>
      <w:r w:rsidRPr="00791E39">
        <w:rPr>
          <w:rFonts w:ascii="Times New Roman" w:hAnsi="Times New Roman" w:cs="Times New Roman"/>
          <w:color w:val="auto"/>
          <w:sz w:val="28"/>
          <w:szCs w:val="28"/>
        </w:rPr>
        <w:t>, иных участников контрольного мероприятия.</w:t>
      </w:r>
    </w:p>
    <w:p w:rsidR="00570448" w:rsidRPr="00791E39" w:rsidRDefault="00E83600" w:rsidP="00570448">
      <w:pPr>
        <w:autoSpaceDE w:val="0"/>
        <w:autoSpaceDN w:val="0"/>
        <w:adjustRightInd w:val="0"/>
        <w:spacing w:before="260"/>
        <w:ind w:firstLine="540"/>
        <w:contextualSpacing/>
        <w:jc w:val="both"/>
        <w:rPr>
          <w:rFonts w:ascii="Times New Roman" w:hAnsi="Times New Roman" w:cs="Times New Roman"/>
          <w:color w:val="auto"/>
          <w:sz w:val="28"/>
          <w:szCs w:val="28"/>
        </w:rPr>
      </w:pPr>
      <w:proofErr w:type="gramStart"/>
      <w:r w:rsidRPr="00791E39">
        <w:rPr>
          <w:rFonts w:ascii="Times New Roman" w:hAnsi="Times New Roman" w:cs="Times New Roman"/>
          <w:color w:val="auto"/>
          <w:sz w:val="28"/>
          <w:szCs w:val="28"/>
        </w:rPr>
        <w:t>Консультирование по однотипным обращениям контролируемых лиц и их представителей, осуществляется в случаях регулярного (5 и более раз) поступления обращений по вопросу соблюдения одних и тех же обязательных требований, посредством размещения на сайте УЖКХ (</w:t>
      </w:r>
      <w:hyperlink r:id="rId24" w:tgtFrame="_blank" w:history="1">
        <w:r w:rsidRPr="00791E39">
          <w:rPr>
            <w:rStyle w:val="a3"/>
            <w:rFonts w:ascii="Times New Roman" w:hAnsi="Times New Roman" w:cs="Times New Roman"/>
            <w:color w:val="auto"/>
            <w:sz w:val="28"/>
            <w:szCs w:val="28"/>
            <w:u w:val="none"/>
          </w:rPr>
          <w:t>https://gkh.mouhta.ru/</w:t>
        </w:r>
      </w:hyperlink>
      <w:r w:rsidRPr="00791E39">
        <w:rPr>
          <w:rFonts w:ascii="Times New Roman" w:hAnsi="Times New Roman" w:cs="Times New Roman"/>
          <w:color w:val="auto"/>
          <w:sz w:val="28"/>
          <w:szCs w:val="28"/>
        </w:rPr>
        <w:t>) письменного разъяснения в течение 1 (одного) рабочего дня со дня его подписания одним из должностных лиц УЖКХ, указанных в пункте 1.5 настоящего Положения.</w:t>
      </w:r>
      <w:proofErr w:type="gramEnd"/>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4.7. Профилактический визит.</w:t>
      </w:r>
    </w:p>
    <w:p w:rsidR="00E83600" w:rsidRPr="00791E39" w:rsidRDefault="00E83600" w:rsidP="00E83600">
      <w:pPr>
        <w:pStyle w:val="aff0"/>
        <w:shd w:val="clear" w:color="auto" w:fill="FFFFFF"/>
        <w:spacing w:before="0" w:beforeAutospacing="0" w:after="0" w:afterAutospacing="0" w:line="298" w:lineRule="atLeast"/>
        <w:ind w:firstLine="709"/>
        <w:jc w:val="both"/>
        <w:rPr>
          <w:sz w:val="28"/>
          <w:szCs w:val="28"/>
        </w:rPr>
      </w:pPr>
      <w:r w:rsidRPr="00791E39">
        <w:rPr>
          <w:sz w:val="28"/>
          <w:szCs w:val="28"/>
        </w:rPr>
        <w:t>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w:t>
      </w:r>
      <w:r w:rsidR="00022BF6" w:rsidRPr="00791E39">
        <w:rPr>
          <w:sz w:val="28"/>
          <w:szCs w:val="28"/>
        </w:rPr>
        <w:t xml:space="preserve">зования видео-конференц-связи </w:t>
      </w:r>
      <w:r w:rsidR="00022BF6" w:rsidRPr="00791E39">
        <w:rPr>
          <w:bCs/>
          <w:sz w:val="28"/>
          <w:szCs w:val="28"/>
        </w:rPr>
        <w:t>или мобильного приложения «Инспектор».</w:t>
      </w:r>
    </w:p>
    <w:p w:rsidR="00022BF6" w:rsidRPr="00791E39" w:rsidRDefault="00E83600" w:rsidP="00022BF6">
      <w:pPr>
        <w:pStyle w:val="ConsPlusNormal"/>
        <w:tabs>
          <w:tab w:val="left" w:pos="426"/>
        </w:tabs>
        <w:ind w:firstLine="34"/>
        <w:contextualSpacing/>
        <w:jc w:val="both"/>
        <w:rPr>
          <w:szCs w:val="28"/>
        </w:rPr>
      </w:pPr>
      <w:proofErr w:type="gramStart"/>
      <w:r w:rsidRPr="00791E39">
        <w:rPr>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основаниях, а также о видах, содержании и об интенсивности контрольных мероприятий, проводим</w:t>
      </w:r>
      <w:r w:rsidR="00022BF6" w:rsidRPr="00791E39">
        <w:rPr>
          <w:szCs w:val="28"/>
        </w:rPr>
        <w:t xml:space="preserve">ых в отношении объекта контроля, </w:t>
      </w:r>
      <w:r w:rsidR="00022BF6" w:rsidRPr="00791E39">
        <w:rPr>
          <w:bCs/>
          <w:szCs w:val="28"/>
        </w:rPr>
        <w:t>а инспектор осуществляет ознакомление с объектом контроля</w:t>
      </w:r>
      <w:r w:rsidR="00D25609">
        <w:rPr>
          <w:bCs/>
          <w:szCs w:val="28"/>
        </w:rPr>
        <w:t xml:space="preserve"> </w:t>
      </w:r>
      <w:r w:rsidR="00022BF6" w:rsidRPr="00791E39">
        <w:rPr>
          <w:bCs/>
          <w:szCs w:val="28"/>
        </w:rPr>
        <w:t xml:space="preserve">и проводит оценку уровня соблюдения контролируемым лицом обязательных требований. </w:t>
      </w:r>
      <w:proofErr w:type="gramEnd"/>
    </w:p>
    <w:p w:rsidR="00022BF6" w:rsidRPr="00791E39" w:rsidRDefault="00022BF6" w:rsidP="00022BF6">
      <w:pPr>
        <w:pStyle w:val="ConsPlusNormal"/>
        <w:tabs>
          <w:tab w:val="left" w:pos="426"/>
        </w:tabs>
        <w:ind w:firstLine="34"/>
        <w:jc w:val="both"/>
        <w:rPr>
          <w:szCs w:val="28"/>
        </w:rPr>
      </w:pPr>
      <w:r w:rsidRPr="00791E39">
        <w:rPr>
          <w:szCs w:val="28"/>
        </w:rPr>
        <w:tab/>
      </w:r>
      <w:r w:rsidRPr="00791E39">
        <w:rPr>
          <w:bCs/>
          <w:szCs w:val="28"/>
        </w:rPr>
        <w:t>Профилактический визит проводится по инициативе контрольного органа или по инициативе контролируемого лица.</w:t>
      </w:r>
    </w:p>
    <w:p w:rsidR="00022BF6" w:rsidRPr="00791E39" w:rsidRDefault="00022BF6" w:rsidP="00022BF6">
      <w:pPr>
        <w:pStyle w:val="ConsPlusNormal"/>
        <w:tabs>
          <w:tab w:val="left" w:pos="426"/>
        </w:tabs>
        <w:ind w:firstLine="34"/>
        <w:jc w:val="both"/>
        <w:rPr>
          <w:szCs w:val="28"/>
        </w:rPr>
      </w:pPr>
      <w:r w:rsidRPr="00791E39">
        <w:rPr>
          <w:szCs w:val="28"/>
        </w:rPr>
        <w:tab/>
      </w:r>
      <w:r w:rsidRPr="00791E39">
        <w:rPr>
          <w:bCs/>
          <w:szCs w:val="28"/>
        </w:rPr>
        <w:t>4.8. Профилактический визит по инициативе контролируемого лица.</w:t>
      </w:r>
    </w:p>
    <w:p w:rsidR="00022BF6" w:rsidRPr="00791E39" w:rsidRDefault="00022BF6" w:rsidP="00022BF6">
      <w:pPr>
        <w:pStyle w:val="ConsPlusNormal"/>
        <w:tabs>
          <w:tab w:val="left" w:pos="426"/>
        </w:tabs>
        <w:ind w:firstLine="34"/>
        <w:jc w:val="both"/>
        <w:rPr>
          <w:szCs w:val="28"/>
        </w:rPr>
      </w:pPr>
      <w:r w:rsidRPr="00791E39">
        <w:rPr>
          <w:szCs w:val="28"/>
        </w:rPr>
        <w:tab/>
      </w:r>
      <w:r w:rsidRPr="00791E39">
        <w:rPr>
          <w:szCs w:val="28"/>
        </w:rPr>
        <w:tab/>
      </w:r>
      <w:r w:rsidRPr="00791E39">
        <w:rPr>
          <w:bCs/>
          <w:szCs w:val="28"/>
        </w:rPr>
        <w:t xml:space="preserve">1) Профилактический визит по инициативе контролируемого лица может </w:t>
      </w:r>
      <w:r w:rsidRPr="00791E39">
        <w:rPr>
          <w:bCs/>
          <w:szCs w:val="28"/>
        </w:rPr>
        <w:lastRenderedPageBreak/>
        <w:t>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022BF6" w:rsidRPr="00791E39" w:rsidRDefault="00022BF6" w:rsidP="00022BF6">
      <w:pPr>
        <w:pStyle w:val="ConsPlusNormal"/>
        <w:tabs>
          <w:tab w:val="left" w:pos="426"/>
        </w:tabs>
        <w:ind w:firstLine="34"/>
        <w:jc w:val="both"/>
        <w:rPr>
          <w:szCs w:val="28"/>
        </w:rPr>
      </w:pPr>
      <w:r w:rsidRPr="00791E39">
        <w:rPr>
          <w:bCs/>
          <w:szCs w:val="28"/>
        </w:rPr>
        <w:tab/>
      </w:r>
      <w:r w:rsidRPr="00791E39">
        <w:rPr>
          <w:bCs/>
          <w:szCs w:val="28"/>
        </w:rPr>
        <w:tab/>
        <w:t>2) Контролируемое лицо подает заявление о проведении профилактического визита посредством единого портала государственных и муниципальных услуг или регионального портала государственных и муниципальных услуг.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022BF6" w:rsidRPr="00791E39" w:rsidRDefault="00022BF6" w:rsidP="00022BF6">
      <w:pPr>
        <w:pStyle w:val="ConsPlusNormal"/>
        <w:tabs>
          <w:tab w:val="left" w:pos="426"/>
        </w:tabs>
        <w:ind w:firstLine="34"/>
        <w:jc w:val="both"/>
        <w:rPr>
          <w:szCs w:val="28"/>
        </w:rPr>
      </w:pPr>
      <w:r w:rsidRPr="00791E39">
        <w:rPr>
          <w:bCs/>
          <w:szCs w:val="28"/>
        </w:rPr>
        <w:tab/>
      </w:r>
      <w:r w:rsidRPr="00791E39">
        <w:rPr>
          <w:bCs/>
          <w:szCs w:val="28"/>
        </w:rPr>
        <w:tab/>
        <w:t>3) 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022BF6" w:rsidRPr="00791E39" w:rsidRDefault="00022BF6" w:rsidP="00022BF6">
      <w:pPr>
        <w:pStyle w:val="ConsPlusNormal"/>
        <w:tabs>
          <w:tab w:val="left" w:pos="426"/>
        </w:tabs>
        <w:ind w:firstLine="34"/>
        <w:jc w:val="both"/>
        <w:rPr>
          <w:szCs w:val="28"/>
        </w:rPr>
      </w:pPr>
      <w:r w:rsidRPr="00791E39">
        <w:rPr>
          <w:szCs w:val="28"/>
        </w:rPr>
        <w:tab/>
      </w:r>
      <w:r w:rsidRPr="00791E39">
        <w:rPr>
          <w:szCs w:val="28"/>
        </w:rPr>
        <w:tab/>
      </w:r>
      <w:r w:rsidRPr="00791E39">
        <w:rPr>
          <w:bCs/>
          <w:szCs w:val="28"/>
        </w:rPr>
        <w:t>4) Решение об отказе в проведении профилактического визита принимается в следующих случаях:</w:t>
      </w:r>
    </w:p>
    <w:p w:rsidR="00022BF6" w:rsidRPr="00791E39" w:rsidRDefault="00022BF6" w:rsidP="00022BF6">
      <w:pPr>
        <w:pStyle w:val="ConsPlusNormal"/>
        <w:tabs>
          <w:tab w:val="left" w:pos="426"/>
        </w:tabs>
        <w:ind w:right="-2"/>
        <w:jc w:val="both"/>
        <w:rPr>
          <w:bCs/>
          <w:szCs w:val="28"/>
        </w:rPr>
      </w:pPr>
      <w:r w:rsidRPr="00791E39">
        <w:rPr>
          <w:bCs/>
          <w:szCs w:val="28"/>
        </w:rPr>
        <w:tab/>
      </w:r>
      <w:r w:rsidRPr="00791E39">
        <w:rPr>
          <w:bCs/>
          <w:szCs w:val="28"/>
        </w:rPr>
        <w:tab/>
        <w:t>- от контролируемого лица поступило уведомление об отзыве заявления;</w:t>
      </w:r>
    </w:p>
    <w:p w:rsidR="00022BF6" w:rsidRPr="00791E39" w:rsidRDefault="00022BF6" w:rsidP="00022BF6">
      <w:pPr>
        <w:pStyle w:val="ConsPlusNormal"/>
        <w:tabs>
          <w:tab w:val="left" w:pos="426"/>
        </w:tabs>
        <w:ind w:right="-2"/>
        <w:jc w:val="both"/>
        <w:rPr>
          <w:bCs/>
          <w:szCs w:val="28"/>
        </w:rPr>
      </w:pPr>
      <w:r w:rsidRPr="00791E39">
        <w:rPr>
          <w:bCs/>
          <w:szCs w:val="28"/>
        </w:rPr>
        <w:tab/>
      </w:r>
      <w:r w:rsidRPr="00791E39">
        <w:rPr>
          <w:bCs/>
          <w:szCs w:val="28"/>
        </w:rPr>
        <w:tab/>
        <w:t>-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022BF6" w:rsidRPr="00791E39" w:rsidRDefault="00022BF6" w:rsidP="00022BF6">
      <w:pPr>
        <w:pStyle w:val="ConsPlusNormal"/>
        <w:tabs>
          <w:tab w:val="left" w:pos="426"/>
        </w:tabs>
        <w:ind w:left="851" w:right="-2"/>
        <w:jc w:val="both"/>
        <w:rPr>
          <w:bCs/>
          <w:szCs w:val="28"/>
        </w:rPr>
      </w:pPr>
      <w:r w:rsidRPr="00791E39">
        <w:rPr>
          <w:bCs/>
          <w:szCs w:val="28"/>
        </w:rPr>
        <w:t>- в течение года до даты подачи заявления контрольным органом проведен профилактический визит по ранее поданному заявлению;</w:t>
      </w:r>
    </w:p>
    <w:p w:rsidR="00022BF6" w:rsidRPr="00791E39" w:rsidRDefault="00022BF6" w:rsidP="00022BF6">
      <w:pPr>
        <w:pStyle w:val="ConsPlusNormal"/>
        <w:tabs>
          <w:tab w:val="left" w:pos="426"/>
        </w:tabs>
        <w:ind w:left="851" w:right="-2"/>
        <w:jc w:val="both"/>
        <w:rPr>
          <w:bCs/>
          <w:szCs w:val="28"/>
        </w:rPr>
      </w:pPr>
      <w:r w:rsidRPr="00791E39">
        <w:rPr>
          <w:bCs/>
          <w:szCs w:val="28"/>
        </w:rPr>
        <w:t>- заявление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022BF6" w:rsidRPr="00791E39" w:rsidRDefault="00022BF6" w:rsidP="00022BF6">
      <w:pPr>
        <w:pStyle w:val="ConsPlusNormal"/>
        <w:tabs>
          <w:tab w:val="left" w:pos="426"/>
        </w:tabs>
        <w:ind w:right="-2"/>
        <w:jc w:val="both"/>
        <w:rPr>
          <w:bCs/>
          <w:szCs w:val="28"/>
        </w:rPr>
      </w:pPr>
      <w:r w:rsidRPr="00791E39">
        <w:rPr>
          <w:bCs/>
          <w:szCs w:val="28"/>
        </w:rPr>
        <w:tab/>
      </w:r>
      <w:r w:rsidRPr="00791E39">
        <w:rPr>
          <w:bCs/>
          <w:szCs w:val="28"/>
        </w:rPr>
        <w:tab/>
        <w:t>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rsidR="00022BF6" w:rsidRPr="00791E39" w:rsidRDefault="00022BF6" w:rsidP="00022BF6">
      <w:pPr>
        <w:pStyle w:val="ConsPlusNormal"/>
        <w:tabs>
          <w:tab w:val="left" w:pos="0"/>
        </w:tabs>
        <w:ind w:right="-2"/>
        <w:jc w:val="both"/>
        <w:rPr>
          <w:bCs/>
          <w:szCs w:val="28"/>
        </w:rPr>
      </w:pPr>
      <w:r w:rsidRPr="00791E39">
        <w:rPr>
          <w:bCs/>
          <w:szCs w:val="28"/>
        </w:rPr>
        <w:tab/>
        <w:t xml:space="preserve">6) Контролируемое лицо вправе отозвать заявление либо направить отказ от проведения профилактического визита, уведомив об этом контрольный (надзорный) орган не </w:t>
      </w:r>
      <w:proofErr w:type="gramStart"/>
      <w:r w:rsidRPr="00791E39">
        <w:rPr>
          <w:bCs/>
          <w:szCs w:val="28"/>
        </w:rPr>
        <w:t>позднее</w:t>
      </w:r>
      <w:proofErr w:type="gramEnd"/>
      <w:r w:rsidRPr="00791E39">
        <w:rPr>
          <w:bCs/>
          <w:szCs w:val="28"/>
        </w:rPr>
        <w:t xml:space="preserve"> чем за пять рабочих дней до даты его проведения.</w:t>
      </w:r>
    </w:p>
    <w:p w:rsidR="00022BF6" w:rsidRPr="00791E39" w:rsidRDefault="00022BF6" w:rsidP="00022BF6">
      <w:pPr>
        <w:pStyle w:val="ConsPlusNormal"/>
        <w:tabs>
          <w:tab w:val="left" w:pos="426"/>
        </w:tabs>
        <w:ind w:right="-2"/>
        <w:jc w:val="both"/>
        <w:rPr>
          <w:bCs/>
          <w:szCs w:val="28"/>
        </w:rPr>
      </w:pPr>
      <w:r w:rsidRPr="00791E39">
        <w:rPr>
          <w:bCs/>
          <w:szCs w:val="28"/>
        </w:rPr>
        <w:tab/>
      </w:r>
      <w:r w:rsidRPr="00791E39">
        <w:rPr>
          <w:bCs/>
          <w:szCs w:val="28"/>
        </w:rPr>
        <w:tab/>
        <w:t>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rsidR="00022BF6" w:rsidRPr="00791E39" w:rsidRDefault="00022BF6" w:rsidP="00022BF6">
      <w:pPr>
        <w:pStyle w:val="ConsPlusNormal"/>
        <w:tabs>
          <w:tab w:val="left" w:pos="426"/>
        </w:tabs>
        <w:ind w:right="-2"/>
        <w:jc w:val="both"/>
        <w:rPr>
          <w:bCs/>
          <w:szCs w:val="28"/>
        </w:rPr>
      </w:pPr>
      <w:r w:rsidRPr="00791E39">
        <w:rPr>
          <w:bCs/>
          <w:szCs w:val="28"/>
        </w:rPr>
        <w:tab/>
      </w:r>
      <w:r w:rsidRPr="00791E39">
        <w:rPr>
          <w:bCs/>
          <w:szCs w:val="28"/>
        </w:rPr>
        <w:tab/>
        <w:t>8) Разъяснения и рекомендации, полученные контролируемым лицом в ходе профилактического визита, носят рекомендательный характер.</w:t>
      </w:r>
    </w:p>
    <w:p w:rsidR="00022BF6" w:rsidRPr="00791E39" w:rsidRDefault="00022BF6" w:rsidP="00022BF6">
      <w:pPr>
        <w:pStyle w:val="ConsPlusNormal"/>
        <w:tabs>
          <w:tab w:val="left" w:pos="426"/>
        </w:tabs>
        <w:ind w:right="-2"/>
        <w:jc w:val="both"/>
        <w:rPr>
          <w:bCs/>
          <w:szCs w:val="28"/>
        </w:rPr>
      </w:pPr>
      <w:r w:rsidRPr="00791E39">
        <w:rPr>
          <w:bCs/>
          <w:szCs w:val="28"/>
        </w:rPr>
        <w:tab/>
      </w:r>
      <w:r w:rsidRPr="00791E39">
        <w:rPr>
          <w:bCs/>
          <w:szCs w:val="28"/>
        </w:rPr>
        <w:tab/>
        <w:t>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022BF6" w:rsidRPr="00791E39" w:rsidRDefault="00022BF6" w:rsidP="00022BF6">
      <w:pPr>
        <w:pStyle w:val="ConsPlusNormal"/>
        <w:tabs>
          <w:tab w:val="left" w:pos="426"/>
        </w:tabs>
        <w:ind w:right="-2"/>
        <w:jc w:val="both"/>
        <w:rPr>
          <w:bCs/>
          <w:szCs w:val="28"/>
        </w:rPr>
      </w:pPr>
      <w:r w:rsidRPr="00791E39">
        <w:rPr>
          <w:bCs/>
          <w:szCs w:val="28"/>
        </w:rPr>
        <w:tab/>
      </w:r>
      <w:r w:rsidRPr="00791E39">
        <w:rPr>
          <w:bCs/>
          <w:szCs w:val="28"/>
        </w:rPr>
        <w:tab/>
        <w:t>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7F44E2" w:rsidRPr="00791E39" w:rsidRDefault="007F44E2" w:rsidP="00E16DC8">
      <w:pPr>
        <w:autoSpaceDE w:val="0"/>
        <w:autoSpaceDN w:val="0"/>
        <w:adjustRightInd w:val="0"/>
        <w:contextualSpacing/>
        <w:jc w:val="center"/>
        <w:outlineLvl w:val="0"/>
        <w:rPr>
          <w:rFonts w:ascii="Times New Roman" w:hAnsi="Times New Roman" w:cs="Times New Roman"/>
          <w:bCs/>
          <w:color w:val="auto"/>
          <w:sz w:val="28"/>
          <w:szCs w:val="28"/>
        </w:rPr>
      </w:pPr>
    </w:p>
    <w:p w:rsidR="00570448" w:rsidRPr="00791E39" w:rsidRDefault="00570448" w:rsidP="00E16DC8">
      <w:pPr>
        <w:autoSpaceDE w:val="0"/>
        <w:autoSpaceDN w:val="0"/>
        <w:adjustRightInd w:val="0"/>
        <w:contextualSpacing/>
        <w:jc w:val="center"/>
        <w:outlineLvl w:val="0"/>
        <w:rPr>
          <w:rFonts w:ascii="Times New Roman" w:hAnsi="Times New Roman" w:cs="Times New Roman"/>
          <w:b/>
          <w:bCs/>
          <w:color w:val="auto"/>
          <w:sz w:val="28"/>
          <w:szCs w:val="28"/>
        </w:rPr>
      </w:pPr>
      <w:r w:rsidRPr="00791E39">
        <w:rPr>
          <w:rFonts w:ascii="Times New Roman" w:hAnsi="Times New Roman" w:cs="Times New Roman"/>
          <w:b/>
          <w:bCs/>
          <w:color w:val="auto"/>
          <w:sz w:val="28"/>
          <w:szCs w:val="28"/>
        </w:rPr>
        <w:t>5. Управление рисками причинения вреда (ущерба)</w:t>
      </w:r>
    </w:p>
    <w:p w:rsidR="00570448" w:rsidRPr="00791E39" w:rsidRDefault="00570448" w:rsidP="00570448">
      <w:pPr>
        <w:autoSpaceDE w:val="0"/>
        <w:autoSpaceDN w:val="0"/>
        <w:adjustRightInd w:val="0"/>
        <w:contextualSpacing/>
        <w:jc w:val="center"/>
        <w:rPr>
          <w:rFonts w:ascii="Times New Roman" w:hAnsi="Times New Roman" w:cs="Times New Roman"/>
          <w:b/>
          <w:bCs/>
          <w:color w:val="auto"/>
          <w:sz w:val="28"/>
          <w:szCs w:val="28"/>
        </w:rPr>
      </w:pPr>
      <w:r w:rsidRPr="00791E39">
        <w:rPr>
          <w:rFonts w:ascii="Times New Roman" w:hAnsi="Times New Roman" w:cs="Times New Roman"/>
          <w:b/>
          <w:bCs/>
          <w:color w:val="auto"/>
          <w:sz w:val="28"/>
          <w:szCs w:val="28"/>
        </w:rPr>
        <w:t>охраняемым законом ценностями при осуществлении</w:t>
      </w:r>
    </w:p>
    <w:p w:rsidR="00570448" w:rsidRPr="00791E39" w:rsidRDefault="00570448" w:rsidP="00570448">
      <w:pPr>
        <w:autoSpaceDE w:val="0"/>
        <w:autoSpaceDN w:val="0"/>
        <w:adjustRightInd w:val="0"/>
        <w:contextualSpacing/>
        <w:jc w:val="center"/>
        <w:rPr>
          <w:rFonts w:ascii="Times New Roman" w:hAnsi="Times New Roman" w:cs="Times New Roman"/>
          <w:b/>
          <w:bCs/>
          <w:color w:val="auto"/>
          <w:sz w:val="28"/>
          <w:szCs w:val="28"/>
        </w:rPr>
      </w:pPr>
      <w:r w:rsidRPr="00791E39">
        <w:rPr>
          <w:rFonts w:ascii="Times New Roman" w:hAnsi="Times New Roman" w:cs="Times New Roman"/>
          <w:b/>
          <w:bCs/>
          <w:color w:val="auto"/>
          <w:sz w:val="28"/>
          <w:szCs w:val="28"/>
        </w:rPr>
        <w:t>муниципального контроля</w:t>
      </w:r>
    </w:p>
    <w:p w:rsidR="007F44E2" w:rsidRPr="00791E39" w:rsidRDefault="007F44E2" w:rsidP="00E16DC8">
      <w:pPr>
        <w:autoSpaceDE w:val="0"/>
        <w:autoSpaceDN w:val="0"/>
        <w:adjustRightInd w:val="0"/>
        <w:ind w:firstLine="540"/>
        <w:contextualSpacing/>
        <w:jc w:val="both"/>
        <w:rPr>
          <w:rFonts w:ascii="Times New Roman" w:hAnsi="Times New Roman" w:cs="Times New Roman"/>
          <w:color w:val="auto"/>
          <w:sz w:val="28"/>
          <w:szCs w:val="28"/>
        </w:rPr>
      </w:pPr>
    </w:p>
    <w:p w:rsidR="00570448" w:rsidRPr="00791E39" w:rsidRDefault="00570448" w:rsidP="00E16DC8">
      <w:pPr>
        <w:autoSpaceDE w:val="0"/>
        <w:autoSpaceDN w:val="0"/>
        <w:adjustRightInd w:val="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Настоящим Положением установлено, что система оценки и управления рисками при осуществлении муниципального контроля не применяется, все внеплановые контрольные мероприятия могут проводиться только после согласования с органами прокуратуры.</w:t>
      </w:r>
    </w:p>
    <w:p w:rsidR="008362A0" w:rsidRPr="00791E39" w:rsidRDefault="008362A0" w:rsidP="008362A0">
      <w:pPr>
        <w:autoSpaceDE w:val="0"/>
        <w:autoSpaceDN w:val="0"/>
        <w:adjustRightInd w:val="0"/>
        <w:ind w:firstLine="540"/>
        <w:contextualSpacing/>
        <w:jc w:val="both"/>
        <w:rPr>
          <w:rFonts w:ascii="Times New Roman" w:hAnsi="Times New Roman" w:cs="Times New Roman"/>
          <w:color w:val="auto"/>
          <w:sz w:val="28"/>
          <w:szCs w:val="28"/>
        </w:rPr>
      </w:pPr>
      <w:r w:rsidRPr="00791E39">
        <w:rPr>
          <w:rFonts w:ascii="Times New Roman" w:hAnsi="Times New Roman"/>
          <w:bCs/>
          <w:color w:val="auto"/>
          <w:sz w:val="28"/>
          <w:szCs w:val="28"/>
        </w:rPr>
        <w:t>В случаях, установленных Федеральным законом от 31.07.2020 № 248-ФЗ, в целях организации и проведения внеплановых контрольных мероприятий может учитываться категория риска объекта контроля.</w:t>
      </w:r>
    </w:p>
    <w:p w:rsidR="007F44E2" w:rsidRDefault="007F44E2" w:rsidP="00E16DC8">
      <w:pPr>
        <w:autoSpaceDE w:val="0"/>
        <w:autoSpaceDN w:val="0"/>
        <w:adjustRightInd w:val="0"/>
        <w:contextualSpacing/>
        <w:jc w:val="center"/>
        <w:outlineLvl w:val="0"/>
        <w:rPr>
          <w:rFonts w:ascii="Times New Roman" w:hAnsi="Times New Roman" w:cs="Times New Roman"/>
          <w:bCs/>
          <w:color w:val="auto"/>
          <w:sz w:val="28"/>
          <w:szCs w:val="28"/>
        </w:rPr>
      </w:pPr>
    </w:p>
    <w:p w:rsidR="00791E39" w:rsidRPr="00791E39" w:rsidRDefault="00791E39" w:rsidP="00E16DC8">
      <w:pPr>
        <w:autoSpaceDE w:val="0"/>
        <w:autoSpaceDN w:val="0"/>
        <w:adjustRightInd w:val="0"/>
        <w:contextualSpacing/>
        <w:jc w:val="center"/>
        <w:outlineLvl w:val="0"/>
        <w:rPr>
          <w:rFonts w:ascii="Times New Roman" w:hAnsi="Times New Roman" w:cs="Times New Roman"/>
          <w:bCs/>
          <w:color w:val="auto"/>
          <w:sz w:val="28"/>
          <w:szCs w:val="28"/>
        </w:rPr>
      </w:pPr>
    </w:p>
    <w:p w:rsidR="00570448" w:rsidRPr="00791E39" w:rsidRDefault="00570448" w:rsidP="00E16DC8">
      <w:pPr>
        <w:autoSpaceDE w:val="0"/>
        <w:autoSpaceDN w:val="0"/>
        <w:adjustRightInd w:val="0"/>
        <w:contextualSpacing/>
        <w:jc w:val="center"/>
        <w:outlineLvl w:val="0"/>
        <w:rPr>
          <w:rFonts w:ascii="Times New Roman" w:hAnsi="Times New Roman" w:cs="Times New Roman"/>
          <w:b/>
          <w:bCs/>
          <w:color w:val="auto"/>
          <w:sz w:val="28"/>
          <w:szCs w:val="28"/>
        </w:rPr>
      </w:pPr>
      <w:r w:rsidRPr="00791E39">
        <w:rPr>
          <w:rFonts w:ascii="Times New Roman" w:hAnsi="Times New Roman" w:cs="Times New Roman"/>
          <w:b/>
          <w:bCs/>
          <w:color w:val="auto"/>
          <w:sz w:val="28"/>
          <w:szCs w:val="28"/>
        </w:rPr>
        <w:t>6. Осуществление муниципального контроля</w:t>
      </w:r>
    </w:p>
    <w:p w:rsidR="007F44E2" w:rsidRPr="00791E39" w:rsidRDefault="007F44E2" w:rsidP="00570448">
      <w:pPr>
        <w:autoSpaceDE w:val="0"/>
        <w:autoSpaceDN w:val="0"/>
        <w:adjustRightInd w:val="0"/>
        <w:ind w:firstLine="540"/>
        <w:contextualSpacing/>
        <w:jc w:val="both"/>
        <w:rPr>
          <w:rFonts w:ascii="Times New Roman" w:hAnsi="Times New Roman" w:cs="Times New Roman"/>
          <w:b/>
          <w:color w:val="auto"/>
          <w:sz w:val="28"/>
          <w:szCs w:val="28"/>
        </w:rPr>
      </w:pPr>
    </w:p>
    <w:p w:rsidR="00570448" w:rsidRPr="00791E39" w:rsidRDefault="00570448" w:rsidP="00570448">
      <w:pPr>
        <w:autoSpaceDE w:val="0"/>
        <w:autoSpaceDN w:val="0"/>
        <w:adjustRightInd w:val="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6.1. Контрольные мероприятия проводятся на внеплановой основе.</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Плановые контрольные мероприятия при осуществлении вида муниципального контроля не проводятся.</w:t>
      </w:r>
    </w:p>
    <w:p w:rsidR="008362A0" w:rsidRPr="00791E39" w:rsidRDefault="008362A0" w:rsidP="008362A0">
      <w:pPr>
        <w:autoSpaceDE w:val="0"/>
        <w:autoSpaceDN w:val="0"/>
        <w:adjustRightInd w:val="0"/>
        <w:ind w:firstLine="539"/>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6.2. Внеплановые контрольные (надзорные) мероприятия, за исключением внеплановых контрольных (надзорных) мероприятий без взаимодействия, проводятся по основаниям, предусмотренным </w:t>
      </w:r>
      <w:hyperlink r:id="rId25" w:history="1">
        <w:r w:rsidRPr="00791E39">
          <w:rPr>
            <w:rFonts w:ascii="Times New Roman" w:hAnsi="Times New Roman" w:cs="Times New Roman"/>
            <w:color w:val="auto"/>
            <w:sz w:val="28"/>
            <w:szCs w:val="28"/>
          </w:rPr>
          <w:t>пунктами 1</w:t>
        </w:r>
      </w:hyperlink>
      <w:r w:rsidRPr="00791E39">
        <w:rPr>
          <w:rFonts w:ascii="Times New Roman" w:hAnsi="Times New Roman" w:cs="Times New Roman"/>
          <w:color w:val="auto"/>
          <w:sz w:val="28"/>
          <w:szCs w:val="28"/>
        </w:rPr>
        <w:t xml:space="preserve">, </w:t>
      </w:r>
      <w:hyperlink r:id="rId26" w:history="1">
        <w:r w:rsidRPr="00791E39">
          <w:rPr>
            <w:rFonts w:ascii="Times New Roman" w:hAnsi="Times New Roman" w:cs="Times New Roman"/>
            <w:color w:val="auto"/>
            <w:sz w:val="28"/>
            <w:szCs w:val="28"/>
          </w:rPr>
          <w:t>3</w:t>
        </w:r>
      </w:hyperlink>
      <w:r w:rsidRPr="00791E39">
        <w:rPr>
          <w:rFonts w:ascii="Times New Roman" w:hAnsi="Times New Roman" w:cs="Times New Roman"/>
          <w:color w:val="auto"/>
          <w:sz w:val="28"/>
          <w:szCs w:val="28"/>
        </w:rPr>
        <w:t xml:space="preserve"> - </w:t>
      </w:r>
      <w:hyperlink r:id="rId27" w:history="1">
        <w:r w:rsidRPr="00791E39">
          <w:rPr>
            <w:rFonts w:ascii="Times New Roman" w:hAnsi="Times New Roman" w:cs="Times New Roman"/>
            <w:color w:val="auto"/>
            <w:sz w:val="28"/>
            <w:szCs w:val="28"/>
          </w:rPr>
          <w:t>9 части 1</w:t>
        </w:r>
      </w:hyperlink>
      <w:r w:rsidRPr="00791E39">
        <w:rPr>
          <w:rFonts w:ascii="Times New Roman" w:hAnsi="Times New Roman" w:cs="Times New Roman"/>
          <w:color w:val="auto"/>
          <w:sz w:val="28"/>
          <w:szCs w:val="28"/>
        </w:rPr>
        <w:t xml:space="preserve"> и </w:t>
      </w:r>
      <w:hyperlink r:id="rId28" w:history="1">
        <w:r w:rsidRPr="00791E39">
          <w:rPr>
            <w:rFonts w:ascii="Times New Roman" w:hAnsi="Times New Roman" w:cs="Times New Roman"/>
            <w:color w:val="auto"/>
            <w:sz w:val="28"/>
            <w:szCs w:val="28"/>
          </w:rPr>
          <w:t>частью 3 статьи 57</w:t>
        </w:r>
      </w:hyperlink>
      <w:r w:rsidRPr="00791E39">
        <w:rPr>
          <w:rFonts w:ascii="Times New Roman" w:hAnsi="Times New Roman" w:cs="Times New Roman"/>
          <w:color w:val="auto"/>
          <w:sz w:val="28"/>
          <w:szCs w:val="28"/>
        </w:rPr>
        <w:t xml:space="preserve"> Федерального </w:t>
      </w:r>
      <w:proofErr w:type="spellStart"/>
      <w:r w:rsidRPr="00791E39">
        <w:rPr>
          <w:rFonts w:ascii="Times New Roman" w:hAnsi="Times New Roman" w:cs="Times New Roman"/>
          <w:color w:val="auto"/>
          <w:sz w:val="28"/>
          <w:szCs w:val="28"/>
        </w:rPr>
        <w:t>законаот</w:t>
      </w:r>
      <w:proofErr w:type="spellEnd"/>
      <w:r w:rsidRPr="00791E39">
        <w:rPr>
          <w:rFonts w:ascii="Times New Roman" w:hAnsi="Times New Roman" w:cs="Times New Roman"/>
          <w:color w:val="auto"/>
          <w:sz w:val="28"/>
          <w:szCs w:val="28"/>
        </w:rPr>
        <w:t xml:space="preserve"> 31.07.2020 № 248-ФЗ «О государственном контроле (надзоре) и муниципальном контроле в Российской Федерации».</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6.3. В случае</w:t>
      </w:r>
      <w:proofErr w:type="gramStart"/>
      <w:r w:rsidRPr="00791E39">
        <w:rPr>
          <w:rFonts w:ascii="Times New Roman" w:hAnsi="Times New Roman" w:cs="Times New Roman"/>
          <w:color w:val="auto"/>
          <w:sz w:val="28"/>
          <w:szCs w:val="28"/>
        </w:rPr>
        <w:t>,</w:t>
      </w:r>
      <w:proofErr w:type="gramEnd"/>
      <w:r w:rsidRPr="00791E39">
        <w:rPr>
          <w:rFonts w:ascii="Times New Roman" w:hAnsi="Times New Roman" w:cs="Times New Roman"/>
          <w:color w:val="auto"/>
          <w:sz w:val="28"/>
          <w:szCs w:val="28"/>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6.4.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руководителем контрольного органа (далее - решение о проведении контрольного мероприятия, предусматривающего взаимодействие с контролируемым лицом, а также документарной проверки).</w:t>
      </w:r>
    </w:p>
    <w:p w:rsidR="00B67ABE" w:rsidRPr="00791E39" w:rsidRDefault="00B67ABE" w:rsidP="00B67ABE">
      <w:pPr>
        <w:autoSpaceDE w:val="0"/>
        <w:autoSpaceDN w:val="0"/>
        <w:adjustRightInd w:val="0"/>
        <w:ind w:firstLine="540"/>
        <w:jc w:val="both"/>
        <w:rPr>
          <w:rFonts w:ascii="Times New Roman" w:hAnsi="Times New Roman" w:cs="Times New Roman"/>
          <w:color w:val="auto"/>
          <w:sz w:val="28"/>
          <w:szCs w:val="28"/>
        </w:rPr>
      </w:pPr>
      <w:proofErr w:type="gramStart"/>
      <w:r w:rsidRPr="00791E39">
        <w:rPr>
          <w:rFonts w:ascii="Times New Roman" w:hAnsi="Times New Roman" w:cs="Times New Roman"/>
          <w:color w:val="auto"/>
          <w:sz w:val="28"/>
          <w:szCs w:val="28"/>
        </w:rPr>
        <w:t xml:space="preserve">Решение о проведении контрольного мероприятия, информация о котором вносится в единый реестр контрольных (надзорных) мероприятий в соответствии со </w:t>
      </w:r>
      <w:hyperlink r:id="rId29" w:history="1">
        <w:r w:rsidRPr="00791E39">
          <w:rPr>
            <w:rFonts w:ascii="Times New Roman" w:hAnsi="Times New Roman" w:cs="Times New Roman"/>
            <w:color w:val="auto"/>
            <w:sz w:val="28"/>
            <w:szCs w:val="28"/>
          </w:rPr>
          <w:t>статьей 19</w:t>
        </w:r>
      </w:hyperlink>
      <w:r w:rsidRPr="00791E39">
        <w:rPr>
          <w:rFonts w:ascii="Times New Roman" w:hAnsi="Times New Roman" w:cs="Times New Roman"/>
          <w:color w:val="auto"/>
          <w:sz w:val="28"/>
          <w:szCs w:val="28"/>
        </w:rPr>
        <w:t xml:space="preserve"> Федерального закона от 31.07.2020 №248-ФЗ «О государственном контроле (надзоре) и муниципальном контроле в Российской Федерации», принимается путем внесения соответствующей информации в единый реестр контрольных (надзорных) мероприятий и ее подписания без необходимости вынесения отдельного решения и внесения его в единый реестр</w:t>
      </w:r>
      <w:proofErr w:type="gramEnd"/>
      <w:r w:rsidRPr="00791E39">
        <w:rPr>
          <w:rFonts w:ascii="Times New Roman" w:hAnsi="Times New Roman" w:cs="Times New Roman"/>
          <w:color w:val="auto"/>
          <w:sz w:val="28"/>
          <w:szCs w:val="28"/>
        </w:rPr>
        <w:t xml:space="preserve">. </w:t>
      </w:r>
      <w:proofErr w:type="gramStart"/>
      <w:r w:rsidRPr="00791E39">
        <w:rPr>
          <w:rFonts w:ascii="Times New Roman" w:hAnsi="Times New Roman" w:cs="Times New Roman"/>
          <w:color w:val="auto"/>
          <w:sz w:val="28"/>
          <w:szCs w:val="28"/>
        </w:rPr>
        <w:t xml:space="preserve">При этом в едином реестре контрольных (надзорных) мероприятий предусматривается возможность формирования выписки, содержащей информацию об указанном решении с QR-кодом, обеспечивающим переход на страницу в информационно-телекоммуникационной сети «Интернет», содержащую соответствующую запись единого реестра контрольных </w:t>
      </w:r>
      <w:r w:rsidRPr="00791E39">
        <w:rPr>
          <w:rFonts w:ascii="Times New Roman" w:hAnsi="Times New Roman" w:cs="Times New Roman"/>
          <w:color w:val="auto"/>
          <w:sz w:val="28"/>
          <w:szCs w:val="28"/>
        </w:rPr>
        <w:lastRenderedPageBreak/>
        <w:t>(надзорных) мероприятий о контрольном (надзорном) мероприятии в едином реестре контрольных (надзорных) мероприятий.</w:t>
      </w:r>
      <w:proofErr w:type="gramEnd"/>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В день подписания решения о проведении внепланового контрольного мероприятия в целях согласования его проведения Орган направляет в орган прокуратуры сведения о внеплановом контрольном мероприятии с приложением копии решения о проведении внепланового контрольного мероприятия и документов, которые содержат сведения, послужившие основанием для его проведения.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6.5. К проведению контрольных мероприятий могут при необходимости привлекаться специалисты, эксперты, экспертные организации в порядке, установленном Федеральным </w:t>
      </w:r>
      <w:hyperlink r:id="rId30" w:history="1">
        <w:r w:rsidRPr="00791E39">
          <w:rPr>
            <w:rFonts w:ascii="Times New Roman" w:hAnsi="Times New Roman" w:cs="Times New Roman"/>
            <w:color w:val="auto"/>
            <w:sz w:val="28"/>
            <w:szCs w:val="28"/>
          </w:rPr>
          <w:t>законом</w:t>
        </w:r>
      </w:hyperlink>
      <w:r w:rsidRPr="00791E39">
        <w:rPr>
          <w:rFonts w:ascii="Times New Roman" w:hAnsi="Times New Roman" w:cs="Times New Roman"/>
          <w:color w:val="auto"/>
          <w:sz w:val="28"/>
          <w:szCs w:val="28"/>
        </w:rPr>
        <w:t xml:space="preserve"> от 31.07.2020 </w:t>
      </w:r>
      <w:r w:rsidR="00E16DC8" w:rsidRPr="00791E39">
        <w:rPr>
          <w:rFonts w:ascii="Times New Roman" w:hAnsi="Times New Roman" w:cs="Times New Roman"/>
          <w:color w:val="auto"/>
          <w:sz w:val="28"/>
          <w:szCs w:val="28"/>
        </w:rPr>
        <w:t>№ 248-ФЗ «</w:t>
      </w:r>
      <w:r w:rsidRPr="00791E39">
        <w:rPr>
          <w:rFonts w:ascii="Times New Roman" w:hAnsi="Times New Roman" w:cs="Times New Roman"/>
          <w:color w:val="auto"/>
          <w:sz w:val="28"/>
          <w:szCs w:val="28"/>
        </w:rPr>
        <w:t>О государственном контроле (надзоре) и муниципальном контроле в Российской Федерации</w:t>
      </w:r>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Видеозапись может осуществляться посредством любых технических средств, имеющихся в распоряжении инспектора и лиц, привлекаемых к проведению контрольных мероприятий.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Аудиозапись проводимого контрольного мероприятия осуществляется при отсутствии возможности осуществления видеозаписи.</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При проведении контрольного мероприятия фотосъемка, аудио- или видеозапись осуществляются в случаях:</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а) проведения контрольного мероприятия во взаимодействии с контролируемым лицом одним инспектором;</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б) с момента выявления при проведении контрольного мероприятия инспектором (инспекторами) во взаимодействии с контролируемым лицом признаков нарушений обязательных требований;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в) отказа контролируемого лица инспектору в доступе на производственные объекты.</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proofErr w:type="gramStart"/>
      <w:r w:rsidRPr="00791E39">
        <w:rPr>
          <w:rFonts w:ascii="Times New Roman" w:hAnsi="Times New Roman" w:cs="Times New Roman"/>
          <w:color w:val="auto"/>
          <w:sz w:val="28"/>
          <w:szCs w:val="28"/>
        </w:rPr>
        <w:t>Аудио-и</w:t>
      </w:r>
      <w:proofErr w:type="gramEnd"/>
      <w:r w:rsidRPr="00791E39">
        <w:rPr>
          <w:rFonts w:ascii="Times New Roman" w:hAnsi="Times New Roman" w:cs="Times New Roman"/>
          <w:color w:val="auto"/>
          <w:sz w:val="28"/>
          <w:szCs w:val="28"/>
        </w:rPr>
        <w:t xml:space="preserve"> (или) видеозапись осуществляется открыто, с уведомлением вслух в начале и конце записи о дате, месте, времени начала и окончания осуществления записи.</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и иной охраняемой законом тайны.</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6.6. Индивидуальный предприниматель, гражданин, являющиеся контролируемыми лицами, вправе представить в Орган заявление о невозможности присутствия при проведении контрольного мероприятия в случаях:</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proofErr w:type="gramStart"/>
      <w:r w:rsidRPr="00791E39">
        <w:rPr>
          <w:rFonts w:ascii="Times New Roman" w:hAnsi="Times New Roman" w:cs="Times New Roman"/>
          <w:color w:val="auto"/>
          <w:sz w:val="28"/>
          <w:szCs w:val="28"/>
        </w:rPr>
        <w:t>а) смерти близкого родственника (родителей, супруга (супруги), ребенка, родного брата (сестры), дедушки (бабушки) или близкого родственника супруга (супруги);</w:t>
      </w:r>
      <w:proofErr w:type="gramEnd"/>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б) болезни или необходимости присмотра за больным супругом (супругой), ребенком, родителями;</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lastRenderedPageBreak/>
        <w:t>в) пребывания под следствием или судом;</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г) применения к гражданину мер административного или уголовного наказания, которое делает его явку невозможной.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6.7. Осуществление муниципального контроля проводится при взаимодействии с контролируемым лицом.</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6.8. При взаимодействии с контролируемым лицом проводятся следующие контрольные мероприятия: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инспекционный визит;</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документарная проверка;</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выездная проверка.</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6.8.1. Инспекционный визит.</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Под инспекционным визитом понимается внеплановое контрольное мероприятие, проводимое путем взаимодействия с конкретным контролируемым лицом.</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В ходе инспекционного визита могут совершаться следующие контрольные действия: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а) осмотр;</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б) опрос;</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в) получение письменных объяснений;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Инспекционный визит проводится без предварительного уведомления контролируемого лица.</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Срок проведения инспекционного визита в одном месте осуществления деятельности либо на одном производственном объекте не может превышать один рабочий день.</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Контролируемое лицо обязано обеспечить беспрепятственный доступ инспектора на объект контроля.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6.8.2. Документарная проверка.</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Под документарной проверкой понимается внеплановое контрольное мероприятие, которое проводится по месту нахождения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Органа.</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В ходе документарной проверки рассматриваются документы контролируемых лиц, имеющиеся в распоряжении Органа, результаты предыдущих контрольных мероприятий, материалы рассмотрения дел об административных правонарушениях в отношении этих контролируемых лиц, связанных с нарушением обязательных требований.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lastRenderedPageBreak/>
        <w:t>В ходе документарной проверки могут совершаться следующие контрольные действия: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а) получение письменных объяснений;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б) истребование документов.</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В случае если достоверность сведений, содержащихся в </w:t>
      </w:r>
      <w:proofErr w:type="gramStart"/>
      <w:r w:rsidRPr="00791E39">
        <w:rPr>
          <w:rFonts w:ascii="Times New Roman" w:hAnsi="Times New Roman" w:cs="Times New Roman"/>
          <w:color w:val="auto"/>
          <w:sz w:val="28"/>
          <w:szCs w:val="28"/>
        </w:rPr>
        <w:t>документах, имеющихся в распоряжении Органа вызывает</w:t>
      </w:r>
      <w:proofErr w:type="gramEnd"/>
      <w:r w:rsidRPr="00791E39">
        <w:rPr>
          <w:rFonts w:ascii="Times New Roman" w:hAnsi="Times New Roman" w:cs="Times New Roman"/>
          <w:color w:val="auto"/>
          <w:sz w:val="28"/>
          <w:szCs w:val="28"/>
        </w:rPr>
        <w:t xml:space="preserve"> обоснованные сомнения либо эти сведения не позволяют оценить исполнение контролируемым лицом обязательных требований, </w:t>
      </w:r>
      <w:r w:rsidR="009B4B20" w:rsidRPr="00791E39">
        <w:rPr>
          <w:rFonts w:ascii="Times New Roman" w:hAnsi="Times New Roman" w:cs="Times New Roman"/>
          <w:color w:val="auto"/>
          <w:sz w:val="28"/>
          <w:szCs w:val="28"/>
        </w:rPr>
        <w:t>Контрольный орган</w:t>
      </w:r>
      <w:r w:rsidRPr="00791E39">
        <w:rPr>
          <w:rFonts w:ascii="Times New Roman" w:hAnsi="Times New Roman" w:cs="Times New Roman"/>
          <w:color w:val="auto"/>
          <w:sz w:val="28"/>
          <w:szCs w:val="28"/>
        </w:rPr>
        <w:t xml:space="preserve"> направляет в адрес контролируемого лица требование представить иные необходимые для рассмотрения в ходе документарной проверки документы. В течение 10 рабочих дней со дня получения данного требования контролируемое лицо обязано направить в Орган указанные в требовании документы.</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proofErr w:type="gramStart"/>
      <w:r w:rsidRPr="00791E39">
        <w:rPr>
          <w:rFonts w:ascii="Times New Roman" w:hAnsi="Times New Roman" w:cs="Times New Roman"/>
          <w:color w:val="auto"/>
          <w:sz w:val="28"/>
          <w:szCs w:val="28"/>
        </w:rPr>
        <w:t>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Органа документах 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пояснения</w:t>
      </w:r>
      <w:proofErr w:type="gramEnd"/>
      <w:r w:rsidRPr="00791E39">
        <w:rPr>
          <w:rFonts w:ascii="Times New Roman" w:hAnsi="Times New Roman" w:cs="Times New Roman"/>
          <w:color w:val="auto"/>
          <w:sz w:val="28"/>
          <w:szCs w:val="28"/>
        </w:rPr>
        <w:t>. Контролируемое лицо, представляющее 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Органа документах и (или) полученным при осуществлении муниципального контроля, вправе дополнительно представить в Орган документы, подтверждающие достоверность ранее представленных документов.</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При проведении документарной проверки </w:t>
      </w:r>
      <w:r w:rsidR="009B4B20" w:rsidRPr="00791E39">
        <w:rPr>
          <w:rFonts w:ascii="Times New Roman" w:hAnsi="Times New Roman" w:cs="Times New Roman"/>
          <w:color w:val="auto"/>
          <w:sz w:val="28"/>
          <w:szCs w:val="28"/>
        </w:rPr>
        <w:t>Контрольный орган</w:t>
      </w:r>
      <w:r w:rsidRPr="00791E39">
        <w:rPr>
          <w:rFonts w:ascii="Times New Roman" w:hAnsi="Times New Roman" w:cs="Times New Roman"/>
          <w:color w:val="auto"/>
          <w:sz w:val="28"/>
          <w:szCs w:val="28"/>
        </w:rPr>
        <w:t xml:space="preserve">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Срок проведения документарной проверки не может превышать 10 рабочих дней. </w:t>
      </w:r>
      <w:proofErr w:type="gramStart"/>
      <w:r w:rsidRPr="00791E39">
        <w:rPr>
          <w:rFonts w:ascii="Times New Roman" w:hAnsi="Times New Roman" w:cs="Times New Roman"/>
          <w:color w:val="auto"/>
          <w:sz w:val="28"/>
          <w:szCs w:val="28"/>
        </w:rPr>
        <w:t xml:space="preserve">В указанный срок не включается период со дня направления </w:t>
      </w:r>
      <w:r w:rsidR="009B4B20" w:rsidRPr="00791E39">
        <w:rPr>
          <w:rFonts w:ascii="Times New Roman" w:hAnsi="Times New Roman" w:cs="Times New Roman"/>
          <w:color w:val="auto"/>
          <w:sz w:val="28"/>
          <w:szCs w:val="28"/>
        </w:rPr>
        <w:t>Контрольным органом</w:t>
      </w:r>
      <w:r w:rsidRPr="00791E39">
        <w:rPr>
          <w:rFonts w:ascii="Times New Roman" w:hAnsi="Times New Roman" w:cs="Times New Roman"/>
          <w:color w:val="auto"/>
          <w:sz w:val="28"/>
          <w:szCs w:val="28"/>
        </w:rPr>
        <w:t xml:space="preserve"> контролируемому лицу требования представить необходимые для рассмотрения в ходе документарной проверки документы до дня представления указанных в требовании документов в </w:t>
      </w:r>
      <w:r w:rsidR="009B4B20" w:rsidRPr="00791E39">
        <w:rPr>
          <w:rFonts w:ascii="Times New Roman" w:hAnsi="Times New Roman" w:cs="Times New Roman"/>
          <w:color w:val="auto"/>
          <w:sz w:val="28"/>
          <w:szCs w:val="28"/>
        </w:rPr>
        <w:t>Контрольный орган</w:t>
      </w:r>
      <w:r w:rsidRPr="00791E39">
        <w:rPr>
          <w:rFonts w:ascii="Times New Roman" w:hAnsi="Times New Roman" w:cs="Times New Roman"/>
          <w:color w:val="auto"/>
          <w:sz w:val="28"/>
          <w:szCs w:val="28"/>
        </w:rPr>
        <w:t xml:space="preserve">, а также период со дня направления контролируемому лицу информации </w:t>
      </w:r>
      <w:r w:rsidR="009B4B20" w:rsidRPr="00791E39">
        <w:rPr>
          <w:rFonts w:ascii="Times New Roman" w:hAnsi="Times New Roman" w:cs="Times New Roman"/>
          <w:color w:val="auto"/>
          <w:sz w:val="28"/>
          <w:szCs w:val="28"/>
        </w:rPr>
        <w:t>Контрольного органа</w:t>
      </w:r>
      <w:r w:rsidRPr="00791E39">
        <w:rPr>
          <w:rFonts w:ascii="Times New Roman" w:hAnsi="Times New Roman" w:cs="Times New Roman"/>
          <w:color w:val="auto"/>
          <w:sz w:val="28"/>
          <w:szCs w:val="28"/>
        </w:rPr>
        <w:t xml:space="preserve"> о выявлении ошибок и (или) противоречий в представленных контролируемым лицом документах либо о несоответствии сведений, содержащихся</w:t>
      </w:r>
      <w:proofErr w:type="gramEnd"/>
      <w:r w:rsidRPr="00791E39">
        <w:rPr>
          <w:rFonts w:ascii="Times New Roman" w:hAnsi="Times New Roman" w:cs="Times New Roman"/>
          <w:color w:val="auto"/>
          <w:sz w:val="28"/>
          <w:szCs w:val="28"/>
        </w:rPr>
        <w:t xml:space="preserve"> в этих документах, сведениям, содержащимся в имеющихся у </w:t>
      </w:r>
      <w:r w:rsidR="009B4B20" w:rsidRPr="00791E39">
        <w:rPr>
          <w:rFonts w:ascii="Times New Roman" w:hAnsi="Times New Roman" w:cs="Times New Roman"/>
          <w:color w:val="auto"/>
          <w:sz w:val="28"/>
          <w:szCs w:val="28"/>
        </w:rPr>
        <w:t>Контрольного органа</w:t>
      </w:r>
      <w:r w:rsidRPr="00791E39">
        <w:rPr>
          <w:rFonts w:ascii="Times New Roman" w:hAnsi="Times New Roman" w:cs="Times New Roman"/>
          <w:color w:val="auto"/>
          <w:sz w:val="28"/>
          <w:szCs w:val="28"/>
        </w:rPr>
        <w:t xml:space="preserve"> документах и (или) полученным при осуществлении муниципального контроля, и требования представить необходимые пояснения в письменной форме до дня представления указанных пояснений в </w:t>
      </w:r>
      <w:r w:rsidR="009B4B20" w:rsidRPr="00791E39">
        <w:rPr>
          <w:rFonts w:ascii="Times New Roman" w:hAnsi="Times New Roman" w:cs="Times New Roman"/>
          <w:color w:val="auto"/>
          <w:sz w:val="28"/>
          <w:szCs w:val="28"/>
        </w:rPr>
        <w:t>Контрольный орган</w:t>
      </w:r>
      <w:r w:rsidRPr="00791E39">
        <w:rPr>
          <w:rFonts w:ascii="Times New Roman" w:hAnsi="Times New Roman" w:cs="Times New Roman"/>
          <w:color w:val="auto"/>
          <w:sz w:val="28"/>
          <w:szCs w:val="28"/>
        </w:rPr>
        <w:t>.</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6.8.3. Выездная проверка.</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Под выездной проверкой понимается комплексное внеплановое контрольное мероприятие, проводимое посредством взаимодействия с конкретным контролируемым лицом, в целях оценки соблюдения таким лицом </w:t>
      </w:r>
      <w:r w:rsidRPr="00791E39">
        <w:rPr>
          <w:rFonts w:ascii="Times New Roman" w:hAnsi="Times New Roman" w:cs="Times New Roman"/>
          <w:color w:val="auto"/>
          <w:sz w:val="28"/>
          <w:szCs w:val="28"/>
        </w:rPr>
        <w:lastRenderedPageBreak/>
        <w:t xml:space="preserve">обязательных требований, а также оценки выполнения решений </w:t>
      </w:r>
      <w:r w:rsidR="009B4B20" w:rsidRPr="00791E39">
        <w:rPr>
          <w:rFonts w:ascii="Times New Roman" w:hAnsi="Times New Roman" w:cs="Times New Roman"/>
          <w:color w:val="auto"/>
          <w:sz w:val="28"/>
          <w:szCs w:val="28"/>
        </w:rPr>
        <w:t>Контрольного органа</w:t>
      </w:r>
      <w:r w:rsidRPr="00791E39">
        <w:rPr>
          <w:rFonts w:ascii="Times New Roman" w:hAnsi="Times New Roman" w:cs="Times New Roman"/>
          <w:color w:val="auto"/>
          <w:sz w:val="28"/>
          <w:szCs w:val="28"/>
        </w:rPr>
        <w:t>.</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864243" w:rsidRPr="00791E39" w:rsidRDefault="00864243" w:rsidP="00864243">
      <w:pPr>
        <w:autoSpaceDE w:val="0"/>
        <w:autoSpaceDN w:val="0"/>
        <w:adjustRightInd w:val="0"/>
        <w:spacing w:before="260"/>
        <w:ind w:firstLine="540"/>
        <w:contextualSpacing/>
        <w:jc w:val="both"/>
        <w:rPr>
          <w:rFonts w:ascii="Times New Roman" w:hAnsi="Times New Roman" w:cs="Times New Roman"/>
          <w:color w:val="auto"/>
          <w:sz w:val="28"/>
          <w:szCs w:val="28"/>
          <w:highlight w:val="cyan"/>
        </w:rPr>
      </w:pPr>
      <w:r w:rsidRPr="00791E39">
        <w:rPr>
          <w:rFonts w:ascii="Times New Roman" w:hAnsi="Times New Roman"/>
          <w:bCs/>
          <w:color w:val="auto"/>
          <w:sz w:val="28"/>
          <w:szCs w:val="28"/>
        </w:rPr>
        <w:t>Выездная проверка, указанная в части 1 статьи 73 Федерального закона от 31.07.2020 № 248-ФЗ «О государственном контроле (надзоре) и муниципальном контроле в Российской Федерации»,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Выездная проверка проводится в случае, если не представляется возможным:</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а) удостовериться в полноте и достоверности сведений, которые содержатся в находящихся в распоряжении </w:t>
      </w:r>
      <w:r w:rsidR="009B4B20" w:rsidRPr="00791E39">
        <w:rPr>
          <w:rFonts w:ascii="Times New Roman" w:hAnsi="Times New Roman" w:cs="Times New Roman"/>
          <w:color w:val="auto"/>
          <w:sz w:val="28"/>
          <w:szCs w:val="28"/>
        </w:rPr>
        <w:t>Контрольного органа</w:t>
      </w:r>
      <w:r w:rsidRPr="00791E39">
        <w:rPr>
          <w:rFonts w:ascii="Times New Roman" w:hAnsi="Times New Roman" w:cs="Times New Roman"/>
          <w:color w:val="auto"/>
          <w:sz w:val="28"/>
          <w:szCs w:val="28"/>
        </w:rPr>
        <w:t xml:space="preserve"> или в запрашиваемых им документах и объяснениях контролируемого лица;</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б)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место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и совершения необходимых контрольных действий, предусмотренных в рамках иного вида контрольных мероприятий.</w:t>
      </w:r>
    </w:p>
    <w:p w:rsidR="00864243" w:rsidRPr="00791E39" w:rsidRDefault="00864243" w:rsidP="00864243">
      <w:pPr>
        <w:autoSpaceDE w:val="0"/>
        <w:autoSpaceDN w:val="0"/>
        <w:adjustRightInd w:val="0"/>
        <w:spacing w:before="260"/>
        <w:ind w:firstLine="540"/>
        <w:contextualSpacing/>
        <w:jc w:val="both"/>
        <w:rPr>
          <w:rFonts w:ascii="Times New Roman" w:hAnsi="Times New Roman" w:cs="Times New Roman"/>
          <w:color w:val="auto"/>
          <w:sz w:val="28"/>
          <w:szCs w:val="28"/>
        </w:rPr>
      </w:pPr>
      <w:proofErr w:type="gramStart"/>
      <w:r w:rsidRPr="00791E39">
        <w:rPr>
          <w:rFonts w:ascii="Times New Roman" w:hAnsi="Times New Roman"/>
          <w:bCs/>
          <w:color w:val="auto"/>
          <w:sz w:val="28"/>
          <w:szCs w:val="28"/>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6, 8 части 1, частью 3 статьи 57 и частями 12 и 12.1 статьи 66 Федерального закона от 31.07.2020 № 248-ФЗ «О государственном контроле (надзоре) и муниципальном контроле в Российской Федерации».</w:t>
      </w:r>
      <w:proofErr w:type="gramEnd"/>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О проведении выездной проверки контролируемое лицо уведомляется путем направления копии решения о проведении выездной проверки не </w:t>
      </w:r>
      <w:proofErr w:type="gramStart"/>
      <w:r w:rsidRPr="00791E39">
        <w:rPr>
          <w:rFonts w:ascii="Times New Roman" w:hAnsi="Times New Roman" w:cs="Times New Roman"/>
          <w:color w:val="auto"/>
          <w:sz w:val="28"/>
          <w:szCs w:val="28"/>
        </w:rPr>
        <w:t>позднее</w:t>
      </w:r>
      <w:proofErr w:type="gramEnd"/>
      <w:r w:rsidRPr="00791E39">
        <w:rPr>
          <w:rFonts w:ascii="Times New Roman" w:hAnsi="Times New Roman" w:cs="Times New Roman"/>
          <w:color w:val="auto"/>
          <w:sz w:val="28"/>
          <w:szCs w:val="28"/>
        </w:rPr>
        <w:t xml:space="preserve"> чем за 24 часа до ее начала в порядке, предусмотренном </w:t>
      </w:r>
      <w:hyperlink r:id="rId31" w:history="1">
        <w:r w:rsidRPr="00791E39">
          <w:rPr>
            <w:rFonts w:ascii="Times New Roman" w:hAnsi="Times New Roman" w:cs="Times New Roman"/>
            <w:color w:val="auto"/>
            <w:sz w:val="28"/>
            <w:szCs w:val="28"/>
          </w:rPr>
          <w:t>статьей 21</w:t>
        </w:r>
      </w:hyperlink>
      <w:r w:rsidRPr="00791E39">
        <w:rPr>
          <w:rFonts w:ascii="Times New Roman" w:hAnsi="Times New Roman" w:cs="Times New Roman"/>
          <w:color w:val="auto"/>
          <w:sz w:val="28"/>
          <w:szCs w:val="28"/>
        </w:rPr>
        <w:t xml:space="preserve">Федерального закона от 31.07.2020 </w:t>
      </w:r>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 xml:space="preserve"> 248-ФЗ </w:t>
      </w:r>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О государственном контроле (надзоре) и муниципальном контроле в Российской Федерации</w:t>
      </w:r>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В ходе выездной проверки могут совершаться следующие контрольные действия: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а) осмотр;</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б) опрос;</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в) получение письменных объяснений;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г) истребование документов.</w:t>
      </w:r>
    </w:p>
    <w:p w:rsidR="00570448" w:rsidRPr="00791E39" w:rsidRDefault="00570448" w:rsidP="00E16DC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Срок проведения выездной проверки не может превышать 10 рабочих дней. В отношении контролируемого лица, являющегося субъектом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791E39">
        <w:rPr>
          <w:rFonts w:ascii="Times New Roman" w:hAnsi="Times New Roman" w:cs="Times New Roman"/>
          <w:color w:val="auto"/>
          <w:sz w:val="28"/>
          <w:szCs w:val="28"/>
        </w:rPr>
        <w:t>микропредприятия</w:t>
      </w:r>
      <w:proofErr w:type="spellEnd"/>
      <w:r w:rsidRPr="00791E39">
        <w:rPr>
          <w:rFonts w:ascii="Times New Roman" w:hAnsi="Times New Roman" w:cs="Times New Roman"/>
          <w:color w:val="auto"/>
          <w:sz w:val="28"/>
          <w:szCs w:val="28"/>
        </w:rPr>
        <w:t xml:space="preserve">.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w:t>
      </w:r>
      <w:r w:rsidRPr="00791E39">
        <w:rPr>
          <w:rFonts w:ascii="Times New Roman" w:hAnsi="Times New Roman" w:cs="Times New Roman"/>
          <w:color w:val="auto"/>
          <w:sz w:val="28"/>
          <w:szCs w:val="28"/>
        </w:rPr>
        <w:lastRenderedPageBreak/>
        <w:t>филиалу, представительству, обособленному структурному подразделению организации или производственному объекту.</w:t>
      </w:r>
    </w:p>
    <w:p w:rsidR="00320541" w:rsidRPr="00791E39" w:rsidRDefault="00320541" w:rsidP="00E16DC8">
      <w:pPr>
        <w:autoSpaceDE w:val="0"/>
        <w:autoSpaceDN w:val="0"/>
        <w:adjustRightInd w:val="0"/>
        <w:contextualSpacing/>
        <w:jc w:val="center"/>
        <w:outlineLvl w:val="0"/>
        <w:rPr>
          <w:rFonts w:ascii="Times New Roman" w:hAnsi="Times New Roman" w:cs="Times New Roman"/>
          <w:bCs/>
          <w:color w:val="auto"/>
          <w:sz w:val="28"/>
          <w:szCs w:val="28"/>
        </w:rPr>
      </w:pPr>
    </w:p>
    <w:p w:rsidR="00570448" w:rsidRPr="00791E39" w:rsidRDefault="00570448" w:rsidP="00E16DC8">
      <w:pPr>
        <w:autoSpaceDE w:val="0"/>
        <w:autoSpaceDN w:val="0"/>
        <w:adjustRightInd w:val="0"/>
        <w:contextualSpacing/>
        <w:jc w:val="center"/>
        <w:outlineLvl w:val="0"/>
        <w:rPr>
          <w:rFonts w:ascii="Times New Roman" w:hAnsi="Times New Roman" w:cs="Times New Roman"/>
          <w:b/>
          <w:bCs/>
          <w:color w:val="auto"/>
          <w:sz w:val="28"/>
          <w:szCs w:val="28"/>
        </w:rPr>
      </w:pPr>
      <w:r w:rsidRPr="00791E39">
        <w:rPr>
          <w:rFonts w:ascii="Times New Roman" w:hAnsi="Times New Roman" w:cs="Times New Roman"/>
          <w:b/>
          <w:bCs/>
          <w:color w:val="auto"/>
          <w:sz w:val="28"/>
          <w:szCs w:val="28"/>
        </w:rPr>
        <w:t>7. Результаты контрольного мероприятия</w:t>
      </w:r>
    </w:p>
    <w:p w:rsidR="00320541" w:rsidRPr="00791E39" w:rsidRDefault="00320541" w:rsidP="00570448">
      <w:pPr>
        <w:autoSpaceDE w:val="0"/>
        <w:autoSpaceDN w:val="0"/>
        <w:adjustRightInd w:val="0"/>
        <w:ind w:firstLine="540"/>
        <w:contextualSpacing/>
        <w:jc w:val="both"/>
        <w:rPr>
          <w:rFonts w:ascii="Times New Roman" w:hAnsi="Times New Roman" w:cs="Times New Roman"/>
          <w:color w:val="auto"/>
          <w:sz w:val="28"/>
          <w:szCs w:val="28"/>
        </w:rPr>
      </w:pPr>
    </w:p>
    <w:p w:rsidR="00570448" w:rsidRPr="00791E39" w:rsidRDefault="00570448" w:rsidP="00570448">
      <w:pPr>
        <w:autoSpaceDE w:val="0"/>
        <w:autoSpaceDN w:val="0"/>
        <w:adjustRightInd w:val="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7.1. </w:t>
      </w:r>
      <w:proofErr w:type="gramStart"/>
      <w:r w:rsidRPr="00791E39">
        <w:rPr>
          <w:rFonts w:ascii="Times New Roman" w:hAnsi="Times New Roman" w:cs="Times New Roman"/>
          <w:color w:val="auto"/>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лицом информации для рассмотрения вопроса о привлечении к ответственности и (или) применение Органом мер, предусмотренных </w:t>
      </w:r>
      <w:hyperlink r:id="rId32" w:history="1">
        <w:r w:rsidRPr="00791E39">
          <w:rPr>
            <w:rFonts w:ascii="Times New Roman" w:hAnsi="Times New Roman" w:cs="Times New Roman"/>
            <w:color w:val="auto"/>
            <w:sz w:val="28"/>
            <w:szCs w:val="28"/>
          </w:rPr>
          <w:t>пунктом 2 части 2 статьи 90</w:t>
        </w:r>
      </w:hyperlink>
      <w:r w:rsidRPr="00791E39">
        <w:rPr>
          <w:rFonts w:ascii="Times New Roman" w:hAnsi="Times New Roman" w:cs="Times New Roman"/>
          <w:color w:val="auto"/>
          <w:sz w:val="28"/>
          <w:szCs w:val="28"/>
        </w:rPr>
        <w:t xml:space="preserve"> Федерального закона от 31.07.2020 </w:t>
      </w:r>
      <w:r w:rsidR="00E16DC8" w:rsidRPr="00791E39">
        <w:rPr>
          <w:rFonts w:ascii="Times New Roman" w:hAnsi="Times New Roman" w:cs="Times New Roman"/>
          <w:color w:val="auto"/>
          <w:sz w:val="28"/>
          <w:szCs w:val="28"/>
        </w:rPr>
        <w:t>№ 248-ФЗ «</w:t>
      </w:r>
      <w:r w:rsidRPr="00791E39">
        <w:rPr>
          <w:rFonts w:ascii="Times New Roman" w:hAnsi="Times New Roman" w:cs="Times New Roman"/>
          <w:color w:val="auto"/>
          <w:sz w:val="28"/>
          <w:szCs w:val="28"/>
        </w:rPr>
        <w:t>О государственном контроле</w:t>
      </w:r>
      <w:proofErr w:type="gramEnd"/>
      <w:r w:rsidRPr="00791E39">
        <w:rPr>
          <w:rFonts w:ascii="Times New Roman" w:hAnsi="Times New Roman" w:cs="Times New Roman"/>
          <w:color w:val="auto"/>
          <w:sz w:val="28"/>
          <w:szCs w:val="28"/>
        </w:rPr>
        <w:t xml:space="preserve"> (</w:t>
      </w:r>
      <w:proofErr w:type="gramStart"/>
      <w:r w:rsidRPr="00791E39">
        <w:rPr>
          <w:rFonts w:ascii="Times New Roman" w:hAnsi="Times New Roman" w:cs="Times New Roman"/>
          <w:color w:val="auto"/>
          <w:sz w:val="28"/>
          <w:szCs w:val="28"/>
        </w:rPr>
        <w:t>надзоре</w:t>
      </w:r>
      <w:proofErr w:type="gramEnd"/>
      <w:r w:rsidRPr="00791E39">
        <w:rPr>
          <w:rFonts w:ascii="Times New Roman" w:hAnsi="Times New Roman" w:cs="Times New Roman"/>
          <w:color w:val="auto"/>
          <w:sz w:val="28"/>
          <w:szCs w:val="28"/>
        </w:rPr>
        <w:t>) и муниципальном контроле в Российской Федерации</w:t>
      </w:r>
      <w:r w:rsidR="00E16DC8"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В случае</w:t>
      </w:r>
      <w:proofErr w:type="gramStart"/>
      <w:r w:rsidRPr="00791E39">
        <w:rPr>
          <w:rFonts w:ascii="Times New Roman" w:hAnsi="Times New Roman" w:cs="Times New Roman"/>
          <w:color w:val="auto"/>
          <w:sz w:val="28"/>
          <w:szCs w:val="28"/>
        </w:rPr>
        <w:t>,</w:t>
      </w:r>
      <w:proofErr w:type="gramEnd"/>
      <w:r w:rsidRPr="00791E39">
        <w:rPr>
          <w:rFonts w:ascii="Times New Roman" w:hAnsi="Times New Roman" w:cs="Times New Roman"/>
          <w:color w:val="auto"/>
          <w:sz w:val="28"/>
          <w:szCs w:val="28"/>
        </w:rPr>
        <w:t xml:space="preserve">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контрольного мероприятия указывается факт его устранения.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Документы, иные материалы, являющиеся доказательствами нарушения обязательных требований, должны быть приобщены к акту контрольного мероприятия.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Оформление акта контрольного мероприятия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7.2. Акт контрольного мероприятия после его оформления направляется в органы прокуратуры посредством единого реестра контрольных (надзорных) мероприятий.</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7.3. Контролируемое лицо или его представитель знакомится с содержанием акта на месте проведения контрольного мероприятия, за исключением случаев, установленных </w:t>
      </w:r>
      <w:hyperlink r:id="rId33" w:history="1">
        <w:r w:rsidRPr="00791E39">
          <w:rPr>
            <w:rFonts w:ascii="Times New Roman" w:hAnsi="Times New Roman" w:cs="Times New Roman"/>
            <w:color w:val="auto"/>
            <w:sz w:val="28"/>
            <w:szCs w:val="28"/>
          </w:rPr>
          <w:t>частью 2</w:t>
        </w:r>
      </w:hyperlink>
      <w:r w:rsidRPr="00791E39">
        <w:rPr>
          <w:rFonts w:ascii="Times New Roman" w:hAnsi="Times New Roman" w:cs="Times New Roman"/>
          <w:color w:val="auto"/>
          <w:sz w:val="28"/>
          <w:szCs w:val="28"/>
        </w:rPr>
        <w:t xml:space="preserve"> Федерального закона от 31.07.2020 </w:t>
      </w:r>
      <w:r w:rsidR="00E16DC8" w:rsidRPr="00791E39">
        <w:rPr>
          <w:rFonts w:ascii="Times New Roman" w:hAnsi="Times New Roman" w:cs="Times New Roman"/>
          <w:color w:val="auto"/>
          <w:sz w:val="28"/>
          <w:szCs w:val="28"/>
        </w:rPr>
        <w:t>№ 248-ФЗ «</w:t>
      </w:r>
      <w:r w:rsidRPr="00791E39">
        <w:rPr>
          <w:rFonts w:ascii="Times New Roman" w:hAnsi="Times New Roman" w:cs="Times New Roman"/>
          <w:color w:val="auto"/>
          <w:sz w:val="28"/>
          <w:szCs w:val="28"/>
        </w:rPr>
        <w:t xml:space="preserve">О государственном контроле (надзоре) и муниципальном </w:t>
      </w:r>
      <w:r w:rsidR="00FC0E13" w:rsidRPr="00791E39">
        <w:rPr>
          <w:rFonts w:ascii="Times New Roman" w:hAnsi="Times New Roman" w:cs="Times New Roman"/>
          <w:color w:val="auto"/>
          <w:sz w:val="28"/>
          <w:szCs w:val="28"/>
        </w:rPr>
        <w:t>контроле в Российской Федерации»</w:t>
      </w:r>
      <w:r w:rsidRPr="00791E39">
        <w:rPr>
          <w:rFonts w:ascii="Times New Roman" w:hAnsi="Times New Roman" w:cs="Times New Roman"/>
          <w:color w:val="auto"/>
          <w:sz w:val="28"/>
          <w:szCs w:val="28"/>
        </w:rPr>
        <w:t>.</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Контрольный орган направляет акт контролируемому лицу в порядке, установленном </w:t>
      </w:r>
      <w:hyperlink r:id="rId34" w:history="1">
        <w:r w:rsidRPr="00791E39">
          <w:rPr>
            <w:rFonts w:ascii="Times New Roman" w:hAnsi="Times New Roman" w:cs="Times New Roman"/>
            <w:color w:val="auto"/>
            <w:sz w:val="28"/>
            <w:szCs w:val="28"/>
          </w:rPr>
          <w:t>статьей 21</w:t>
        </w:r>
      </w:hyperlink>
      <w:r w:rsidRPr="00791E39">
        <w:rPr>
          <w:rFonts w:ascii="Times New Roman" w:hAnsi="Times New Roman" w:cs="Times New Roman"/>
          <w:color w:val="auto"/>
          <w:sz w:val="28"/>
          <w:szCs w:val="28"/>
        </w:rPr>
        <w:t xml:space="preserve"> Федерального закона от 31.07.2020 </w:t>
      </w:r>
      <w:r w:rsidR="00FC0E13" w:rsidRPr="00791E39">
        <w:rPr>
          <w:rFonts w:ascii="Times New Roman" w:hAnsi="Times New Roman" w:cs="Times New Roman"/>
          <w:color w:val="auto"/>
          <w:sz w:val="28"/>
          <w:szCs w:val="28"/>
        </w:rPr>
        <w:t>№ 248-ФЗ «</w:t>
      </w:r>
      <w:r w:rsidRPr="00791E39">
        <w:rPr>
          <w:rFonts w:ascii="Times New Roman" w:hAnsi="Times New Roman" w:cs="Times New Roman"/>
          <w:color w:val="auto"/>
          <w:sz w:val="28"/>
          <w:szCs w:val="28"/>
        </w:rPr>
        <w:t>О государственном контроле (надзоре) и муниципальном контроле в Российской Федерации</w:t>
      </w:r>
      <w:r w:rsidR="00FC0E13" w:rsidRPr="00791E39">
        <w:rPr>
          <w:rFonts w:ascii="Times New Roman" w:hAnsi="Times New Roman" w:cs="Times New Roman"/>
          <w:color w:val="auto"/>
          <w:sz w:val="28"/>
          <w:szCs w:val="28"/>
        </w:rPr>
        <w:t>»</w:t>
      </w:r>
      <w:r w:rsidRPr="00791E39">
        <w:rPr>
          <w:rFonts w:ascii="Times New Roman" w:hAnsi="Times New Roman" w:cs="Times New Roman"/>
          <w:color w:val="auto"/>
          <w:sz w:val="28"/>
          <w:szCs w:val="28"/>
        </w:rPr>
        <w:t>.</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Контролируемое лицо подписывает акт тем же способом, которым изготовлен данный акт. При отказе или невозможности подписания </w:t>
      </w:r>
      <w:r w:rsidRPr="00791E39">
        <w:rPr>
          <w:rFonts w:ascii="Times New Roman" w:hAnsi="Times New Roman" w:cs="Times New Roman"/>
          <w:color w:val="auto"/>
          <w:sz w:val="28"/>
          <w:szCs w:val="28"/>
        </w:rPr>
        <w:lastRenderedPageBreak/>
        <w:t>контролируемым лицом или его представителем акта по итогам проведения контрольного мероприятия в акте делается соответствующая отметка.</w:t>
      </w:r>
    </w:p>
    <w:p w:rsidR="00864243" w:rsidRPr="00791E39" w:rsidRDefault="00864243" w:rsidP="00864243">
      <w:pPr>
        <w:pStyle w:val="ConsPlusNormal"/>
        <w:tabs>
          <w:tab w:val="left" w:pos="426"/>
        </w:tabs>
        <w:ind w:firstLine="34"/>
        <w:contextualSpacing/>
        <w:jc w:val="both"/>
        <w:rPr>
          <w:szCs w:val="28"/>
        </w:rPr>
      </w:pPr>
      <w:r w:rsidRPr="00791E39">
        <w:rPr>
          <w:szCs w:val="28"/>
        </w:rPr>
        <w:tab/>
      </w:r>
      <w:proofErr w:type="gramStart"/>
      <w:r w:rsidRPr="00791E39">
        <w:rPr>
          <w:szCs w:val="28"/>
        </w:rPr>
        <w:t xml:space="preserve">В случае невозможности составления акта на месте проведения контрольного мероприятия в день окончания проведения такого мероприятия в соответствии с частью 3 статьи 87 Федерального закона от 31.07.2020 № 248-ФЗ </w:t>
      </w:r>
      <w:r w:rsidRPr="00791E39">
        <w:rPr>
          <w:bCs/>
          <w:szCs w:val="28"/>
        </w:rPr>
        <w:t>«О государственном контроле (надзоре) и муниципальном контроле в Российской Федерации»</w:t>
      </w:r>
      <w:r w:rsidRPr="00791E39">
        <w:rPr>
          <w:szCs w:val="28"/>
        </w:rPr>
        <w:t xml:space="preserve">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w:t>
      </w:r>
      <w:proofErr w:type="gramEnd"/>
      <w:r w:rsidRPr="00791E39">
        <w:rPr>
          <w:szCs w:val="28"/>
        </w:rPr>
        <w:t xml:space="preserve"> об этом в порядке, предусмотренном пунктом 2 части 5 статьи 21 Федерального закона от 31.07.2020 № 248-ФЗ </w:t>
      </w:r>
      <w:r w:rsidRPr="00791E39">
        <w:rPr>
          <w:bCs/>
          <w:szCs w:val="28"/>
        </w:rPr>
        <w:t>«О государственном контроле (надзоре) и муниципальном контроле в Российской Федерации»</w:t>
      </w:r>
      <w:r w:rsidRPr="00791E39">
        <w:rPr>
          <w:szCs w:val="28"/>
        </w:rPr>
        <w:t>.</w:t>
      </w:r>
    </w:p>
    <w:p w:rsidR="00864243" w:rsidRPr="007C4109" w:rsidRDefault="00864243" w:rsidP="00864243">
      <w:pPr>
        <w:pStyle w:val="ConsPlusNormal"/>
        <w:tabs>
          <w:tab w:val="left" w:pos="426"/>
        </w:tabs>
        <w:contextualSpacing/>
        <w:jc w:val="both"/>
        <w:rPr>
          <w:bCs/>
          <w:szCs w:val="28"/>
        </w:rPr>
      </w:pPr>
      <w:r w:rsidRPr="00791E39">
        <w:rPr>
          <w:bCs/>
          <w:szCs w:val="28"/>
        </w:rPr>
        <w:t xml:space="preserve">       </w:t>
      </w:r>
      <w:r w:rsidRPr="00764997">
        <w:rPr>
          <w:bCs/>
          <w:szCs w:val="28"/>
        </w:rPr>
        <w:t xml:space="preserve">7.4. </w:t>
      </w:r>
      <w:proofErr w:type="gramStart"/>
      <w:r w:rsidRPr="00764997">
        <w:rPr>
          <w:bCs/>
          <w:szCs w:val="28"/>
        </w:rPr>
        <w:t xml:space="preserve">В случае выявления в ходе проведения контрольного мероприятия в рамках осуществления муниципального контроля </w:t>
      </w:r>
      <w:r w:rsidR="00BF638E" w:rsidRPr="00764997">
        <w:rPr>
          <w:bCs/>
          <w:szCs w:val="28"/>
        </w:rPr>
        <w:t xml:space="preserve">в сфере благоустройства </w:t>
      </w:r>
      <w:r w:rsidRPr="00764997">
        <w:rPr>
          <w:bCs/>
          <w:szCs w:val="28"/>
        </w:rPr>
        <w:t xml:space="preserve">нарушения обязательных </w:t>
      </w:r>
      <w:r w:rsidRPr="007C4109">
        <w:rPr>
          <w:bCs/>
          <w:szCs w:val="28"/>
        </w:rPr>
        <w:t xml:space="preserve">требований </w:t>
      </w:r>
      <w:r w:rsidR="00BF638E" w:rsidRPr="007C4109">
        <w:rPr>
          <w:szCs w:val="28"/>
        </w:rPr>
        <w:t>законодательства в сфере</w:t>
      </w:r>
      <w:proofErr w:type="gramEnd"/>
      <w:r w:rsidR="00BF638E" w:rsidRPr="007C4109">
        <w:rPr>
          <w:szCs w:val="28"/>
        </w:rPr>
        <w:t xml:space="preserve"> благоустройства на территории муниципального округа «Ухта»</w:t>
      </w:r>
      <w:r w:rsidRPr="007C4109">
        <w:rPr>
          <w:bCs/>
          <w:szCs w:val="28"/>
        </w:rPr>
        <w:t>,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w:t>
      </w:r>
    </w:p>
    <w:p w:rsidR="00864243" w:rsidRPr="00791E39" w:rsidRDefault="00864243" w:rsidP="00864243">
      <w:pPr>
        <w:pStyle w:val="ConsPlusNormal"/>
        <w:tabs>
          <w:tab w:val="left" w:pos="426"/>
        </w:tabs>
        <w:contextualSpacing/>
        <w:jc w:val="both"/>
        <w:rPr>
          <w:strike/>
          <w:szCs w:val="28"/>
        </w:rPr>
      </w:pPr>
      <w:r w:rsidRPr="007C4109">
        <w:rPr>
          <w:bCs/>
          <w:szCs w:val="28"/>
        </w:rPr>
        <w:t xml:space="preserve">          Инспектор направляет копию указанного акта, </w:t>
      </w:r>
      <w:r w:rsidRPr="007C4109">
        <w:rPr>
          <w:szCs w:val="28"/>
        </w:rPr>
        <w:t>составленного в результате проведения контрольного мероприятия в рамках осуществления муниципального контроля</w:t>
      </w:r>
      <w:r w:rsidR="00764997" w:rsidRPr="007C4109">
        <w:rPr>
          <w:szCs w:val="28"/>
        </w:rPr>
        <w:t xml:space="preserve"> в сфере благоустройства на территории муниципального округа «Ухта»</w:t>
      </w:r>
      <w:r w:rsidRPr="007C4109">
        <w:rPr>
          <w:szCs w:val="28"/>
        </w:rPr>
        <w:t>, проведенного во взаимодействии с контролируемым лицом</w:t>
      </w:r>
      <w:r w:rsidR="007C4109" w:rsidRPr="007C4109">
        <w:rPr>
          <w:bCs/>
          <w:szCs w:val="28"/>
        </w:rPr>
        <w:t xml:space="preserve"> в соответствующий орган государственного </w:t>
      </w:r>
      <w:r w:rsidRPr="007C4109">
        <w:rPr>
          <w:bCs/>
          <w:szCs w:val="28"/>
        </w:rPr>
        <w:t xml:space="preserve"> надзора в течение 3 рабочих дней со дня его подписания.</w:t>
      </w:r>
    </w:p>
    <w:p w:rsidR="00570448" w:rsidRPr="00791E39" w:rsidRDefault="00570448" w:rsidP="00864243">
      <w:pPr>
        <w:autoSpaceDE w:val="0"/>
        <w:autoSpaceDN w:val="0"/>
        <w:adjustRightInd w:val="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7.5.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7.6. В случае выявления при проведении контрольного мероприятия нарушений обязательных требований Инспектор обязан:</w:t>
      </w:r>
    </w:p>
    <w:p w:rsidR="00864243" w:rsidRPr="00791E39" w:rsidRDefault="00864243" w:rsidP="00864243">
      <w:pPr>
        <w:pStyle w:val="ConsPlusNormal"/>
        <w:tabs>
          <w:tab w:val="left" w:pos="426"/>
        </w:tabs>
        <w:ind w:firstLine="34"/>
        <w:contextualSpacing/>
        <w:jc w:val="both"/>
        <w:rPr>
          <w:szCs w:val="28"/>
        </w:rPr>
      </w:pPr>
      <w:r w:rsidRPr="00791E39">
        <w:rPr>
          <w:bCs/>
          <w:szCs w:val="28"/>
        </w:rPr>
        <w:tab/>
        <w:t xml:space="preserve">7.6.1. Выдать после оформления акта контрольного мероприятия контролируемому лицу предписание об устранении выявленных нарушений </w:t>
      </w:r>
      <w:r w:rsidRPr="00791E39">
        <w:rPr>
          <w:szCs w:val="28"/>
        </w:rPr>
        <w:t>обязательных требований</w:t>
      </w:r>
      <w:r w:rsidRPr="00791E39">
        <w:rPr>
          <w:bCs/>
          <w:szCs w:val="28"/>
        </w:rPr>
        <w:t xml:space="preserve"> с указанием разумных сроков их устранения, </w:t>
      </w:r>
      <w:r w:rsidRPr="00791E39">
        <w:rPr>
          <w:szCs w:val="28"/>
        </w:rPr>
        <w:t>а также других мероприятий, предусмотренных федеральным законом о виде контроля.</w:t>
      </w:r>
    </w:p>
    <w:p w:rsidR="00570448" w:rsidRPr="00791E39" w:rsidRDefault="00570448" w:rsidP="00864243">
      <w:pPr>
        <w:autoSpaceDE w:val="0"/>
        <w:autoSpaceDN w:val="0"/>
        <w:adjustRightInd w:val="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7.6.2. Незамедлительно принять меры по недопущению причинения вреда (ущерба) охраняемым законом ценностям или прекращению его причинения.</w:t>
      </w:r>
    </w:p>
    <w:p w:rsidR="00570448" w:rsidRPr="00791E39" w:rsidRDefault="00570448" w:rsidP="00570448">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7.6.3. При выявлении признаков преступления или административного правонарушения направить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ответственности.</w:t>
      </w:r>
    </w:p>
    <w:p w:rsidR="00764997" w:rsidRDefault="00864243" w:rsidP="00764997">
      <w:pPr>
        <w:pStyle w:val="ConsPlusNormal"/>
        <w:tabs>
          <w:tab w:val="left" w:pos="426"/>
        </w:tabs>
        <w:ind w:firstLine="34"/>
        <w:contextualSpacing/>
        <w:jc w:val="both"/>
        <w:rPr>
          <w:bCs/>
          <w:szCs w:val="28"/>
        </w:rPr>
      </w:pPr>
      <w:r w:rsidRPr="00791E39">
        <w:rPr>
          <w:bCs/>
          <w:szCs w:val="28"/>
        </w:rPr>
        <w:tab/>
        <w:t xml:space="preserve">7.6.4. </w:t>
      </w:r>
      <w:proofErr w:type="gramStart"/>
      <w:r w:rsidRPr="00791E39">
        <w:rPr>
          <w:bCs/>
          <w:szCs w:val="28"/>
        </w:rPr>
        <w:t xml:space="preserve">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w:t>
      </w:r>
      <w:r w:rsidRPr="00791E39">
        <w:rPr>
          <w:bCs/>
          <w:szCs w:val="28"/>
        </w:rPr>
        <w:lastRenderedPageBreak/>
        <w:t>(ущерба) охраняемым законом ценностям,</w:t>
      </w:r>
      <w:r w:rsidR="00764997">
        <w:rPr>
          <w:bCs/>
          <w:szCs w:val="28"/>
        </w:rPr>
        <w:t xml:space="preserve"> </w:t>
      </w:r>
      <w:r w:rsidRPr="00791E39">
        <w:rPr>
          <w:bCs/>
          <w:szCs w:val="28"/>
        </w:rPr>
        <w:t xml:space="preserve">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 </w:t>
      </w:r>
      <w:proofErr w:type="gramEnd"/>
    </w:p>
    <w:p w:rsidR="00764997" w:rsidRDefault="00764997" w:rsidP="00764997">
      <w:pPr>
        <w:pStyle w:val="ConsPlusNormal"/>
        <w:tabs>
          <w:tab w:val="left" w:pos="426"/>
        </w:tabs>
        <w:ind w:firstLine="34"/>
        <w:contextualSpacing/>
        <w:jc w:val="both"/>
        <w:rPr>
          <w:szCs w:val="28"/>
        </w:rPr>
      </w:pPr>
      <w:r>
        <w:rPr>
          <w:bCs/>
          <w:szCs w:val="28"/>
        </w:rPr>
        <w:t xml:space="preserve">      </w:t>
      </w:r>
      <w:r w:rsidR="00570448" w:rsidRPr="00791E39">
        <w:rPr>
          <w:szCs w:val="28"/>
        </w:rPr>
        <w:t>7.6.5.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64997" w:rsidRDefault="00764997" w:rsidP="00764997">
      <w:pPr>
        <w:pStyle w:val="ConsPlusNormal"/>
        <w:tabs>
          <w:tab w:val="left" w:pos="426"/>
        </w:tabs>
        <w:ind w:firstLine="34"/>
        <w:contextualSpacing/>
        <w:jc w:val="both"/>
        <w:rPr>
          <w:szCs w:val="28"/>
        </w:rPr>
      </w:pPr>
      <w:r>
        <w:rPr>
          <w:szCs w:val="28"/>
        </w:rPr>
        <w:t xml:space="preserve">       </w:t>
      </w:r>
      <w:r w:rsidR="00570448" w:rsidRPr="00791E39">
        <w:rPr>
          <w:szCs w:val="28"/>
        </w:rPr>
        <w:t xml:space="preserve">7.7.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w:t>
      </w:r>
      <w:hyperlink w:anchor="Par265" w:history="1">
        <w:r w:rsidR="00570448" w:rsidRPr="00791E39">
          <w:rPr>
            <w:szCs w:val="28"/>
          </w:rPr>
          <w:t>разделом 8</w:t>
        </w:r>
      </w:hyperlink>
      <w:r w:rsidR="00570448" w:rsidRPr="00791E39">
        <w:rPr>
          <w:szCs w:val="28"/>
        </w:rPr>
        <w:t xml:space="preserve"> настоящего Положения.</w:t>
      </w:r>
    </w:p>
    <w:p w:rsidR="00570448" w:rsidRPr="00791E39" w:rsidRDefault="00764997" w:rsidP="00764997">
      <w:pPr>
        <w:pStyle w:val="ConsPlusNormal"/>
        <w:tabs>
          <w:tab w:val="left" w:pos="426"/>
        </w:tabs>
        <w:ind w:firstLine="34"/>
        <w:contextualSpacing/>
        <w:jc w:val="both"/>
        <w:rPr>
          <w:szCs w:val="28"/>
        </w:rPr>
      </w:pPr>
      <w:r>
        <w:rPr>
          <w:szCs w:val="28"/>
        </w:rPr>
        <w:t xml:space="preserve">       </w:t>
      </w:r>
      <w:r w:rsidR="00570448" w:rsidRPr="00791E39">
        <w:rPr>
          <w:szCs w:val="28"/>
        </w:rPr>
        <w:t>7.8. Инспекторы, осуществляющие муниципальный контроль, при осуществлении муниципального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субъектов Российской Федерации, органами местного самоуправления, правоохранительными органами.</w:t>
      </w:r>
    </w:p>
    <w:p w:rsidR="00320541" w:rsidRDefault="00320541" w:rsidP="00FC0E13">
      <w:pPr>
        <w:autoSpaceDE w:val="0"/>
        <w:autoSpaceDN w:val="0"/>
        <w:adjustRightInd w:val="0"/>
        <w:contextualSpacing/>
        <w:jc w:val="center"/>
        <w:outlineLvl w:val="0"/>
        <w:rPr>
          <w:rFonts w:ascii="Times New Roman" w:hAnsi="Times New Roman" w:cs="Times New Roman"/>
          <w:bCs/>
          <w:color w:val="auto"/>
          <w:sz w:val="28"/>
          <w:szCs w:val="28"/>
        </w:rPr>
      </w:pPr>
      <w:bookmarkStart w:id="5" w:name="Par265"/>
      <w:bookmarkEnd w:id="5"/>
    </w:p>
    <w:p w:rsidR="00791E39" w:rsidRDefault="00791E39" w:rsidP="00FC0E13">
      <w:pPr>
        <w:autoSpaceDE w:val="0"/>
        <w:autoSpaceDN w:val="0"/>
        <w:adjustRightInd w:val="0"/>
        <w:contextualSpacing/>
        <w:jc w:val="center"/>
        <w:outlineLvl w:val="0"/>
        <w:rPr>
          <w:rFonts w:ascii="Times New Roman" w:hAnsi="Times New Roman" w:cs="Times New Roman"/>
          <w:bCs/>
          <w:color w:val="auto"/>
          <w:sz w:val="28"/>
          <w:szCs w:val="28"/>
        </w:rPr>
      </w:pPr>
    </w:p>
    <w:p w:rsidR="00791E39" w:rsidRDefault="00791E39" w:rsidP="00FC0E13">
      <w:pPr>
        <w:autoSpaceDE w:val="0"/>
        <w:autoSpaceDN w:val="0"/>
        <w:adjustRightInd w:val="0"/>
        <w:contextualSpacing/>
        <w:jc w:val="center"/>
        <w:outlineLvl w:val="0"/>
        <w:rPr>
          <w:rFonts w:ascii="Times New Roman" w:hAnsi="Times New Roman" w:cs="Times New Roman"/>
          <w:bCs/>
          <w:color w:val="auto"/>
          <w:sz w:val="28"/>
          <w:szCs w:val="28"/>
        </w:rPr>
      </w:pPr>
    </w:p>
    <w:p w:rsidR="00791E39" w:rsidRDefault="00791E39" w:rsidP="00FC0E13">
      <w:pPr>
        <w:autoSpaceDE w:val="0"/>
        <w:autoSpaceDN w:val="0"/>
        <w:adjustRightInd w:val="0"/>
        <w:contextualSpacing/>
        <w:jc w:val="center"/>
        <w:outlineLvl w:val="0"/>
        <w:rPr>
          <w:rFonts w:ascii="Times New Roman" w:hAnsi="Times New Roman" w:cs="Times New Roman"/>
          <w:bCs/>
          <w:color w:val="auto"/>
          <w:sz w:val="28"/>
          <w:szCs w:val="28"/>
        </w:rPr>
      </w:pPr>
    </w:p>
    <w:p w:rsidR="00791E39" w:rsidRPr="00791E39" w:rsidRDefault="00791E39" w:rsidP="00FC0E13">
      <w:pPr>
        <w:autoSpaceDE w:val="0"/>
        <w:autoSpaceDN w:val="0"/>
        <w:adjustRightInd w:val="0"/>
        <w:contextualSpacing/>
        <w:jc w:val="center"/>
        <w:outlineLvl w:val="0"/>
        <w:rPr>
          <w:rFonts w:ascii="Times New Roman" w:hAnsi="Times New Roman" w:cs="Times New Roman"/>
          <w:bCs/>
          <w:color w:val="auto"/>
          <w:sz w:val="28"/>
          <w:szCs w:val="28"/>
        </w:rPr>
      </w:pPr>
    </w:p>
    <w:p w:rsidR="00570448" w:rsidRPr="00791E39" w:rsidRDefault="00570448" w:rsidP="00FC0E13">
      <w:pPr>
        <w:autoSpaceDE w:val="0"/>
        <w:autoSpaceDN w:val="0"/>
        <w:adjustRightInd w:val="0"/>
        <w:contextualSpacing/>
        <w:jc w:val="center"/>
        <w:outlineLvl w:val="0"/>
        <w:rPr>
          <w:rFonts w:ascii="Times New Roman" w:hAnsi="Times New Roman" w:cs="Times New Roman"/>
          <w:b/>
          <w:bCs/>
          <w:color w:val="auto"/>
          <w:sz w:val="28"/>
          <w:szCs w:val="28"/>
        </w:rPr>
      </w:pPr>
      <w:r w:rsidRPr="00791E39">
        <w:rPr>
          <w:rFonts w:ascii="Times New Roman" w:hAnsi="Times New Roman" w:cs="Times New Roman"/>
          <w:b/>
          <w:bCs/>
          <w:color w:val="auto"/>
          <w:sz w:val="28"/>
          <w:szCs w:val="28"/>
        </w:rPr>
        <w:t>8. Обжалование решений органов,</w:t>
      </w:r>
    </w:p>
    <w:p w:rsidR="00570448" w:rsidRPr="00791E39" w:rsidRDefault="00570448" w:rsidP="00FC0E13">
      <w:pPr>
        <w:autoSpaceDE w:val="0"/>
        <w:autoSpaceDN w:val="0"/>
        <w:adjustRightInd w:val="0"/>
        <w:contextualSpacing/>
        <w:jc w:val="center"/>
        <w:rPr>
          <w:rFonts w:ascii="Times New Roman" w:hAnsi="Times New Roman" w:cs="Times New Roman"/>
          <w:b/>
          <w:bCs/>
          <w:color w:val="auto"/>
          <w:sz w:val="28"/>
          <w:szCs w:val="28"/>
        </w:rPr>
      </w:pPr>
      <w:r w:rsidRPr="00791E39">
        <w:rPr>
          <w:rFonts w:ascii="Times New Roman" w:hAnsi="Times New Roman" w:cs="Times New Roman"/>
          <w:b/>
          <w:bCs/>
          <w:color w:val="auto"/>
          <w:sz w:val="28"/>
          <w:szCs w:val="28"/>
        </w:rPr>
        <w:t>действий (бездействия) их должностных лиц</w:t>
      </w:r>
    </w:p>
    <w:p w:rsidR="00320541" w:rsidRPr="00791E39" w:rsidRDefault="00320541" w:rsidP="00570448">
      <w:pPr>
        <w:autoSpaceDE w:val="0"/>
        <w:autoSpaceDN w:val="0"/>
        <w:adjustRightInd w:val="0"/>
        <w:ind w:firstLine="540"/>
        <w:contextualSpacing/>
        <w:jc w:val="both"/>
        <w:rPr>
          <w:rFonts w:ascii="Times New Roman" w:hAnsi="Times New Roman" w:cs="Times New Roman"/>
          <w:color w:val="auto"/>
          <w:sz w:val="28"/>
          <w:szCs w:val="28"/>
        </w:rPr>
      </w:pPr>
    </w:p>
    <w:p w:rsidR="00570448" w:rsidRPr="00791E39" w:rsidRDefault="00570448" w:rsidP="00570448">
      <w:pPr>
        <w:autoSpaceDE w:val="0"/>
        <w:autoSpaceDN w:val="0"/>
        <w:adjustRightInd w:val="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8.1. Досудебный порядок подачи жалоб при осуществлении муниципального контроля в сфере благоустройства не применяется.</w:t>
      </w:r>
    </w:p>
    <w:p w:rsidR="00570448" w:rsidRPr="00791E39" w:rsidRDefault="00570448" w:rsidP="00FC0E13">
      <w:pPr>
        <w:autoSpaceDE w:val="0"/>
        <w:autoSpaceDN w:val="0"/>
        <w:adjustRightInd w:val="0"/>
        <w:spacing w:before="260"/>
        <w:ind w:firstLine="540"/>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Решения и действия (бездействие) должностных лиц, осуществляющих муниципальный контроль в сфере благоустройства, могут быть обжалованы в судебном порядке, установленном законодательством Российской Федерации.</w:t>
      </w:r>
    </w:p>
    <w:p w:rsidR="00320541" w:rsidRPr="00791E39" w:rsidRDefault="00320541" w:rsidP="00570448">
      <w:pPr>
        <w:autoSpaceDE w:val="0"/>
        <w:autoSpaceDN w:val="0"/>
        <w:adjustRightInd w:val="0"/>
        <w:contextualSpacing/>
        <w:jc w:val="center"/>
        <w:outlineLvl w:val="0"/>
        <w:rPr>
          <w:rFonts w:ascii="Times New Roman" w:hAnsi="Times New Roman" w:cs="Times New Roman"/>
          <w:bCs/>
          <w:color w:val="auto"/>
          <w:sz w:val="28"/>
          <w:szCs w:val="28"/>
        </w:rPr>
      </w:pPr>
    </w:p>
    <w:p w:rsidR="00570448" w:rsidRPr="00791E39" w:rsidRDefault="00570448" w:rsidP="00570448">
      <w:pPr>
        <w:autoSpaceDE w:val="0"/>
        <w:autoSpaceDN w:val="0"/>
        <w:adjustRightInd w:val="0"/>
        <w:contextualSpacing/>
        <w:jc w:val="center"/>
        <w:outlineLvl w:val="0"/>
        <w:rPr>
          <w:rFonts w:ascii="Times New Roman" w:hAnsi="Times New Roman" w:cs="Times New Roman"/>
          <w:b/>
          <w:bCs/>
          <w:color w:val="auto"/>
          <w:sz w:val="28"/>
          <w:szCs w:val="28"/>
        </w:rPr>
      </w:pPr>
      <w:r w:rsidRPr="00791E39">
        <w:rPr>
          <w:rFonts w:ascii="Times New Roman" w:hAnsi="Times New Roman" w:cs="Times New Roman"/>
          <w:b/>
          <w:bCs/>
          <w:color w:val="auto"/>
          <w:sz w:val="28"/>
          <w:szCs w:val="28"/>
        </w:rPr>
        <w:t>9. Ключевые показатели муниципального контроля в сфере</w:t>
      </w:r>
    </w:p>
    <w:p w:rsidR="00570448" w:rsidRPr="00791E39" w:rsidRDefault="00570448" w:rsidP="00570448">
      <w:pPr>
        <w:autoSpaceDE w:val="0"/>
        <w:autoSpaceDN w:val="0"/>
        <w:adjustRightInd w:val="0"/>
        <w:contextualSpacing/>
        <w:jc w:val="center"/>
        <w:rPr>
          <w:rFonts w:ascii="Times New Roman" w:hAnsi="Times New Roman" w:cs="Times New Roman"/>
          <w:b/>
          <w:bCs/>
          <w:color w:val="auto"/>
          <w:sz w:val="28"/>
          <w:szCs w:val="28"/>
        </w:rPr>
      </w:pPr>
      <w:r w:rsidRPr="00791E39">
        <w:rPr>
          <w:rFonts w:ascii="Times New Roman" w:hAnsi="Times New Roman" w:cs="Times New Roman"/>
          <w:b/>
          <w:bCs/>
          <w:color w:val="auto"/>
          <w:sz w:val="28"/>
          <w:szCs w:val="28"/>
        </w:rPr>
        <w:t xml:space="preserve">благоустройства на территории </w:t>
      </w:r>
      <w:r w:rsidR="00FC0E13" w:rsidRPr="00791E39">
        <w:rPr>
          <w:rFonts w:ascii="Times New Roman" w:hAnsi="Times New Roman" w:cs="Times New Roman"/>
          <w:b/>
          <w:bCs/>
          <w:color w:val="auto"/>
          <w:sz w:val="28"/>
          <w:szCs w:val="28"/>
        </w:rPr>
        <w:t>муниципального округа «</w:t>
      </w:r>
      <w:r w:rsidRPr="00791E39">
        <w:rPr>
          <w:rFonts w:ascii="Times New Roman" w:hAnsi="Times New Roman" w:cs="Times New Roman"/>
          <w:b/>
          <w:bCs/>
          <w:color w:val="auto"/>
          <w:sz w:val="28"/>
          <w:szCs w:val="28"/>
        </w:rPr>
        <w:t>Ухта</w:t>
      </w:r>
      <w:r w:rsidR="00FC0E13" w:rsidRPr="00791E39">
        <w:rPr>
          <w:rFonts w:ascii="Times New Roman" w:hAnsi="Times New Roman" w:cs="Times New Roman"/>
          <w:b/>
          <w:bCs/>
          <w:color w:val="auto"/>
          <w:sz w:val="28"/>
          <w:szCs w:val="28"/>
        </w:rPr>
        <w:t>»</w:t>
      </w:r>
      <w:r w:rsidRPr="00791E39">
        <w:rPr>
          <w:rFonts w:ascii="Times New Roman" w:hAnsi="Times New Roman" w:cs="Times New Roman"/>
          <w:b/>
          <w:bCs/>
          <w:color w:val="auto"/>
          <w:sz w:val="28"/>
          <w:szCs w:val="28"/>
        </w:rPr>
        <w:t xml:space="preserve"> и их целевые</w:t>
      </w:r>
    </w:p>
    <w:p w:rsidR="00570448" w:rsidRPr="00791E39" w:rsidRDefault="00570448" w:rsidP="00570448">
      <w:pPr>
        <w:autoSpaceDE w:val="0"/>
        <w:autoSpaceDN w:val="0"/>
        <w:adjustRightInd w:val="0"/>
        <w:contextualSpacing/>
        <w:jc w:val="center"/>
        <w:rPr>
          <w:rFonts w:ascii="Times New Roman" w:hAnsi="Times New Roman" w:cs="Times New Roman"/>
          <w:b/>
          <w:bCs/>
          <w:color w:val="auto"/>
          <w:sz w:val="28"/>
          <w:szCs w:val="28"/>
        </w:rPr>
      </w:pPr>
      <w:r w:rsidRPr="00791E39">
        <w:rPr>
          <w:rFonts w:ascii="Times New Roman" w:hAnsi="Times New Roman" w:cs="Times New Roman"/>
          <w:b/>
          <w:bCs/>
          <w:color w:val="auto"/>
          <w:sz w:val="28"/>
          <w:szCs w:val="28"/>
        </w:rPr>
        <w:t>значения, индикативные показатели муниципального контроля</w:t>
      </w:r>
    </w:p>
    <w:p w:rsidR="00570448" w:rsidRPr="00791E39" w:rsidRDefault="00570448" w:rsidP="00FC0E13">
      <w:pPr>
        <w:autoSpaceDE w:val="0"/>
        <w:autoSpaceDN w:val="0"/>
        <w:adjustRightInd w:val="0"/>
        <w:contextualSpacing/>
        <w:jc w:val="center"/>
        <w:rPr>
          <w:rFonts w:ascii="Times New Roman" w:hAnsi="Times New Roman" w:cs="Times New Roman"/>
          <w:b/>
          <w:bCs/>
          <w:color w:val="auto"/>
          <w:sz w:val="28"/>
          <w:szCs w:val="28"/>
        </w:rPr>
      </w:pPr>
      <w:r w:rsidRPr="00791E39">
        <w:rPr>
          <w:rFonts w:ascii="Times New Roman" w:hAnsi="Times New Roman" w:cs="Times New Roman"/>
          <w:b/>
          <w:bCs/>
          <w:color w:val="auto"/>
          <w:sz w:val="28"/>
          <w:szCs w:val="28"/>
        </w:rPr>
        <w:t xml:space="preserve">в сфере благоустройства на территории </w:t>
      </w:r>
      <w:r w:rsidR="00FC0E13" w:rsidRPr="00791E39">
        <w:rPr>
          <w:rFonts w:ascii="Times New Roman" w:hAnsi="Times New Roman" w:cs="Times New Roman"/>
          <w:b/>
          <w:bCs/>
          <w:color w:val="auto"/>
          <w:sz w:val="28"/>
          <w:szCs w:val="28"/>
        </w:rPr>
        <w:t>муниципального округа «</w:t>
      </w:r>
      <w:r w:rsidRPr="00791E39">
        <w:rPr>
          <w:rFonts w:ascii="Times New Roman" w:hAnsi="Times New Roman" w:cs="Times New Roman"/>
          <w:b/>
          <w:bCs/>
          <w:color w:val="auto"/>
          <w:sz w:val="28"/>
          <w:szCs w:val="28"/>
        </w:rPr>
        <w:t>Ухта</w:t>
      </w:r>
      <w:r w:rsidR="00FC0E13" w:rsidRPr="00791E39">
        <w:rPr>
          <w:rFonts w:ascii="Times New Roman" w:hAnsi="Times New Roman" w:cs="Times New Roman"/>
          <w:b/>
          <w:bCs/>
          <w:color w:val="auto"/>
          <w:sz w:val="28"/>
          <w:szCs w:val="28"/>
        </w:rPr>
        <w:t>»</w:t>
      </w:r>
    </w:p>
    <w:p w:rsidR="00320541" w:rsidRPr="00791E39" w:rsidRDefault="00320541" w:rsidP="00FC0E13">
      <w:pPr>
        <w:autoSpaceDE w:val="0"/>
        <w:autoSpaceDN w:val="0"/>
        <w:adjustRightInd w:val="0"/>
        <w:contextualSpacing/>
        <w:jc w:val="center"/>
        <w:rPr>
          <w:rFonts w:ascii="Times New Roman" w:hAnsi="Times New Roman" w:cs="Times New Roman"/>
          <w:bCs/>
          <w:color w:val="auto"/>
          <w:sz w:val="28"/>
          <w:szCs w:val="28"/>
        </w:rPr>
      </w:pPr>
    </w:p>
    <w:p w:rsidR="00FC0E13" w:rsidRPr="00791E39" w:rsidRDefault="002A3805" w:rsidP="00206CC5">
      <w:pPr>
        <w:autoSpaceDE w:val="0"/>
        <w:autoSpaceDN w:val="0"/>
        <w:adjustRightInd w:val="0"/>
        <w:ind w:firstLine="540"/>
        <w:contextualSpacing/>
        <w:jc w:val="both"/>
        <w:rPr>
          <w:rFonts w:ascii="Times New Roman" w:hAnsi="Times New Roman" w:cs="Times New Roman"/>
          <w:color w:val="auto"/>
          <w:sz w:val="28"/>
          <w:szCs w:val="28"/>
        </w:rPr>
      </w:pPr>
      <w:hyperlink w:anchor="Par298" w:history="1">
        <w:r w:rsidR="00570448" w:rsidRPr="00791E39">
          <w:rPr>
            <w:rFonts w:ascii="Times New Roman" w:hAnsi="Times New Roman" w:cs="Times New Roman"/>
            <w:color w:val="auto"/>
            <w:sz w:val="28"/>
            <w:szCs w:val="28"/>
          </w:rPr>
          <w:t>Перечень</w:t>
        </w:r>
      </w:hyperlink>
      <w:r w:rsidR="00570448" w:rsidRPr="00791E39">
        <w:rPr>
          <w:rFonts w:ascii="Times New Roman" w:hAnsi="Times New Roman" w:cs="Times New Roman"/>
          <w:color w:val="auto"/>
          <w:sz w:val="28"/>
          <w:szCs w:val="28"/>
        </w:rPr>
        <w:t xml:space="preserve"> ключевых показателей муниципального контроля в сфере благоустройства и их целевые значения, индикативных показателей муниципального контроля в сфере благоустройства на территории </w:t>
      </w:r>
      <w:r w:rsidR="00FC0E13" w:rsidRPr="00791E39">
        <w:rPr>
          <w:rFonts w:ascii="Times New Roman" w:hAnsi="Times New Roman" w:cs="Times New Roman"/>
          <w:color w:val="auto"/>
          <w:sz w:val="28"/>
          <w:szCs w:val="28"/>
        </w:rPr>
        <w:t>муниципального округа «</w:t>
      </w:r>
      <w:r w:rsidR="00570448" w:rsidRPr="00791E39">
        <w:rPr>
          <w:rFonts w:ascii="Times New Roman" w:hAnsi="Times New Roman" w:cs="Times New Roman"/>
          <w:color w:val="auto"/>
          <w:sz w:val="28"/>
          <w:szCs w:val="28"/>
        </w:rPr>
        <w:t>Ухта</w:t>
      </w:r>
      <w:r w:rsidR="00FC0E13" w:rsidRPr="00791E39">
        <w:rPr>
          <w:rFonts w:ascii="Times New Roman" w:hAnsi="Times New Roman" w:cs="Times New Roman"/>
          <w:color w:val="auto"/>
          <w:sz w:val="28"/>
          <w:szCs w:val="28"/>
        </w:rPr>
        <w:t>»</w:t>
      </w:r>
      <w:r w:rsidR="00570448" w:rsidRPr="00791E39">
        <w:rPr>
          <w:rFonts w:ascii="Times New Roman" w:hAnsi="Times New Roman" w:cs="Times New Roman"/>
          <w:color w:val="auto"/>
          <w:sz w:val="28"/>
          <w:szCs w:val="28"/>
        </w:rPr>
        <w:t xml:space="preserve"> установлены приложением </w:t>
      </w:r>
      <w:r w:rsidR="00FC0E13" w:rsidRPr="00791E39">
        <w:rPr>
          <w:rFonts w:ascii="Times New Roman" w:hAnsi="Times New Roman" w:cs="Times New Roman"/>
          <w:color w:val="auto"/>
          <w:sz w:val="28"/>
          <w:szCs w:val="28"/>
        </w:rPr>
        <w:t>№</w:t>
      </w:r>
      <w:r w:rsidR="00570448" w:rsidRPr="00791E39">
        <w:rPr>
          <w:rFonts w:ascii="Times New Roman" w:hAnsi="Times New Roman" w:cs="Times New Roman"/>
          <w:color w:val="auto"/>
          <w:sz w:val="28"/>
          <w:szCs w:val="28"/>
        </w:rPr>
        <w:t xml:space="preserve"> 1 к настоящему Положению.</w:t>
      </w:r>
    </w:p>
    <w:p w:rsidR="00320541" w:rsidRPr="00791E39" w:rsidRDefault="00320541" w:rsidP="00570448">
      <w:pPr>
        <w:autoSpaceDE w:val="0"/>
        <w:autoSpaceDN w:val="0"/>
        <w:adjustRightInd w:val="0"/>
        <w:contextualSpacing/>
        <w:jc w:val="center"/>
        <w:outlineLvl w:val="0"/>
        <w:rPr>
          <w:rFonts w:ascii="Times New Roman" w:hAnsi="Times New Roman" w:cs="Times New Roman"/>
          <w:bCs/>
          <w:color w:val="auto"/>
          <w:sz w:val="28"/>
          <w:szCs w:val="28"/>
        </w:rPr>
      </w:pPr>
    </w:p>
    <w:p w:rsidR="00570448" w:rsidRPr="00791E39" w:rsidRDefault="00570448" w:rsidP="00570448">
      <w:pPr>
        <w:autoSpaceDE w:val="0"/>
        <w:autoSpaceDN w:val="0"/>
        <w:adjustRightInd w:val="0"/>
        <w:contextualSpacing/>
        <w:jc w:val="center"/>
        <w:outlineLvl w:val="0"/>
        <w:rPr>
          <w:rFonts w:ascii="Times New Roman" w:hAnsi="Times New Roman" w:cs="Times New Roman"/>
          <w:b/>
          <w:bCs/>
          <w:color w:val="auto"/>
          <w:sz w:val="28"/>
          <w:szCs w:val="28"/>
        </w:rPr>
      </w:pPr>
      <w:r w:rsidRPr="00791E39">
        <w:rPr>
          <w:rFonts w:ascii="Times New Roman" w:hAnsi="Times New Roman" w:cs="Times New Roman"/>
          <w:b/>
          <w:bCs/>
          <w:color w:val="auto"/>
          <w:sz w:val="28"/>
          <w:szCs w:val="28"/>
        </w:rPr>
        <w:t>10. Индикаторы риска нарушения обязательных требований,</w:t>
      </w:r>
    </w:p>
    <w:p w:rsidR="00570448" w:rsidRPr="00791E39" w:rsidRDefault="00570448" w:rsidP="00570448">
      <w:pPr>
        <w:autoSpaceDE w:val="0"/>
        <w:autoSpaceDN w:val="0"/>
        <w:adjustRightInd w:val="0"/>
        <w:contextualSpacing/>
        <w:jc w:val="center"/>
        <w:rPr>
          <w:rFonts w:ascii="Times New Roman" w:hAnsi="Times New Roman" w:cs="Times New Roman"/>
          <w:b/>
          <w:bCs/>
          <w:color w:val="auto"/>
          <w:sz w:val="28"/>
          <w:szCs w:val="28"/>
        </w:rPr>
      </w:pPr>
      <w:r w:rsidRPr="00791E39">
        <w:rPr>
          <w:rFonts w:ascii="Times New Roman" w:hAnsi="Times New Roman" w:cs="Times New Roman"/>
          <w:b/>
          <w:bCs/>
          <w:color w:val="auto"/>
          <w:sz w:val="28"/>
          <w:szCs w:val="28"/>
        </w:rPr>
        <w:t>при осуществлении муниципального контроля в сфере</w:t>
      </w:r>
    </w:p>
    <w:p w:rsidR="00570448" w:rsidRPr="00791E39" w:rsidRDefault="00570448" w:rsidP="00570448">
      <w:pPr>
        <w:autoSpaceDE w:val="0"/>
        <w:autoSpaceDN w:val="0"/>
        <w:adjustRightInd w:val="0"/>
        <w:contextualSpacing/>
        <w:jc w:val="center"/>
        <w:rPr>
          <w:rFonts w:ascii="Times New Roman" w:hAnsi="Times New Roman" w:cs="Times New Roman"/>
          <w:b/>
          <w:bCs/>
          <w:color w:val="auto"/>
          <w:sz w:val="28"/>
          <w:szCs w:val="28"/>
        </w:rPr>
      </w:pPr>
      <w:r w:rsidRPr="00791E39">
        <w:rPr>
          <w:rFonts w:ascii="Times New Roman" w:hAnsi="Times New Roman" w:cs="Times New Roman"/>
          <w:b/>
          <w:bCs/>
          <w:color w:val="auto"/>
          <w:sz w:val="28"/>
          <w:szCs w:val="28"/>
        </w:rPr>
        <w:t xml:space="preserve">благоустройства на территории </w:t>
      </w:r>
      <w:r w:rsidR="00FC0E13" w:rsidRPr="00791E39">
        <w:rPr>
          <w:rFonts w:ascii="Times New Roman" w:hAnsi="Times New Roman" w:cs="Times New Roman"/>
          <w:b/>
          <w:bCs/>
          <w:color w:val="auto"/>
          <w:sz w:val="28"/>
          <w:szCs w:val="28"/>
        </w:rPr>
        <w:t>муниципального округа «</w:t>
      </w:r>
      <w:r w:rsidRPr="00791E39">
        <w:rPr>
          <w:rFonts w:ascii="Times New Roman" w:hAnsi="Times New Roman" w:cs="Times New Roman"/>
          <w:b/>
          <w:bCs/>
          <w:color w:val="auto"/>
          <w:sz w:val="28"/>
          <w:szCs w:val="28"/>
        </w:rPr>
        <w:t>Ухта</w:t>
      </w:r>
      <w:r w:rsidR="00FC0E13" w:rsidRPr="00791E39">
        <w:rPr>
          <w:rFonts w:ascii="Times New Roman" w:hAnsi="Times New Roman" w:cs="Times New Roman"/>
          <w:b/>
          <w:bCs/>
          <w:color w:val="auto"/>
          <w:sz w:val="28"/>
          <w:szCs w:val="28"/>
        </w:rPr>
        <w:t>»</w:t>
      </w:r>
    </w:p>
    <w:p w:rsidR="00320541" w:rsidRPr="00791E39" w:rsidRDefault="00320541" w:rsidP="00570448">
      <w:pPr>
        <w:autoSpaceDE w:val="0"/>
        <w:autoSpaceDN w:val="0"/>
        <w:adjustRightInd w:val="0"/>
        <w:ind w:firstLine="540"/>
        <w:contextualSpacing/>
        <w:jc w:val="both"/>
        <w:rPr>
          <w:rFonts w:ascii="Times New Roman" w:hAnsi="Times New Roman" w:cs="Times New Roman"/>
          <w:color w:val="auto"/>
          <w:sz w:val="28"/>
          <w:szCs w:val="28"/>
        </w:rPr>
      </w:pPr>
    </w:p>
    <w:p w:rsidR="00570448" w:rsidRPr="00791E39" w:rsidRDefault="002A3805" w:rsidP="00570448">
      <w:pPr>
        <w:autoSpaceDE w:val="0"/>
        <w:autoSpaceDN w:val="0"/>
        <w:adjustRightInd w:val="0"/>
        <w:ind w:firstLine="540"/>
        <w:contextualSpacing/>
        <w:jc w:val="both"/>
        <w:rPr>
          <w:rFonts w:ascii="Times New Roman" w:hAnsi="Times New Roman" w:cs="Times New Roman"/>
          <w:color w:val="auto"/>
          <w:sz w:val="28"/>
          <w:szCs w:val="28"/>
        </w:rPr>
      </w:pPr>
      <w:hyperlink w:anchor="Par362" w:history="1">
        <w:r w:rsidR="00570448" w:rsidRPr="00791E39">
          <w:rPr>
            <w:rFonts w:ascii="Times New Roman" w:hAnsi="Times New Roman" w:cs="Times New Roman"/>
            <w:color w:val="auto"/>
            <w:sz w:val="28"/>
            <w:szCs w:val="28"/>
          </w:rPr>
          <w:t>Перечень</w:t>
        </w:r>
      </w:hyperlink>
      <w:r w:rsidR="00570448" w:rsidRPr="00791E39">
        <w:rPr>
          <w:rFonts w:ascii="Times New Roman" w:hAnsi="Times New Roman" w:cs="Times New Roman"/>
          <w:color w:val="auto"/>
          <w:sz w:val="28"/>
          <w:szCs w:val="28"/>
        </w:rPr>
        <w:t xml:space="preserve"> индикаторов риска нарушения обязательных требований, при осуществлении муниципального контроля в сфере благоустройства на территории </w:t>
      </w:r>
      <w:r w:rsidR="00FC0E13" w:rsidRPr="00791E39">
        <w:rPr>
          <w:rFonts w:ascii="Times New Roman" w:hAnsi="Times New Roman" w:cs="Times New Roman"/>
          <w:color w:val="auto"/>
          <w:sz w:val="28"/>
          <w:szCs w:val="28"/>
        </w:rPr>
        <w:t>муниципального округа «</w:t>
      </w:r>
      <w:r w:rsidR="00570448" w:rsidRPr="00791E39">
        <w:rPr>
          <w:rFonts w:ascii="Times New Roman" w:hAnsi="Times New Roman" w:cs="Times New Roman"/>
          <w:color w:val="auto"/>
          <w:sz w:val="28"/>
          <w:szCs w:val="28"/>
        </w:rPr>
        <w:t>Ухта</w:t>
      </w:r>
      <w:r w:rsidR="00FC0E13" w:rsidRPr="00791E39">
        <w:rPr>
          <w:rFonts w:ascii="Times New Roman" w:hAnsi="Times New Roman" w:cs="Times New Roman"/>
          <w:color w:val="auto"/>
          <w:sz w:val="28"/>
          <w:szCs w:val="28"/>
        </w:rPr>
        <w:t>»</w:t>
      </w:r>
      <w:r w:rsidR="00570448" w:rsidRPr="00791E39">
        <w:rPr>
          <w:rFonts w:ascii="Times New Roman" w:hAnsi="Times New Roman" w:cs="Times New Roman"/>
          <w:color w:val="auto"/>
          <w:sz w:val="28"/>
          <w:szCs w:val="28"/>
        </w:rPr>
        <w:t xml:space="preserve"> установлен приложением </w:t>
      </w:r>
      <w:r w:rsidR="00FC0E13" w:rsidRPr="00791E39">
        <w:rPr>
          <w:rFonts w:ascii="Times New Roman" w:hAnsi="Times New Roman" w:cs="Times New Roman"/>
          <w:color w:val="auto"/>
          <w:sz w:val="28"/>
          <w:szCs w:val="28"/>
        </w:rPr>
        <w:t>№</w:t>
      </w:r>
      <w:r w:rsidR="00570448" w:rsidRPr="00791E39">
        <w:rPr>
          <w:rFonts w:ascii="Times New Roman" w:hAnsi="Times New Roman" w:cs="Times New Roman"/>
          <w:color w:val="auto"/>
          <w:sz w:val="28"/>
          <w:szCs w:val="28"/>
        </w:rPr>
        <w:t xml:space="preserve"> 2 к настоящему Положению.</w:t>
      </w:r>
    </w:p>
    <w:p w:rsidR="00570448" w:rsidRPr="00791E39" w:rsidRDefault="00570448" w:rsidP="00570448">
      <w:pPr>
        <w:autoSpaceDE w:val="0"/>
        <w:autoSpaceDN w:val="0"/>
        <w:adjustRightInd w:val="0"/>
        <w:contextualSpacing/>
        <w:rPr>
          <w:rFonts w:ascii="Times New Roman" w:hAnsi="Times New Roman" w:cs="Times New Roman"/>
          <w:color w:val="auto"/>
          <w:sz w:val="26"/>
          <w:szCs w:val="26"/>
        </w:rPr>
      </w:pPr>
    </w:p>
    <w:p w:rsidR="00B92E8E" w:rsidRPr="00791E39" w:rsidRDefault="00B92E8E" w:rsidP="00570448">
      <w:pPr>
        <w:autoSpaceDE w:val="0"/>
        <w:autoSpaceDN w:val="0"/>
        <w:adjustRightInd w:val="0"/>
        <w:contextualSpacing/>
        <w:rPr>
          <w:rFonts w:ascii="Times New Roman" w:hAnsi="Times New Roman" w:cs="Times New Roman"/>
          <w:color w:val="auto"/>
          <w:sz w:val="26"/>
          <w:szCs w:val="26"/>
        </w:rPr>
      </w:pPr>
    </w:p>
    <w:p w:rsidR="00B92E8E" w:rsidRPr="00791E39" w:rsidRDefault="00B92E8E" w:rsidP="00570448">
      <w:pPr>
        <w:autoSpaceDE w:val="0"/>
        <w:autoSpaceDN w:val="0"/>
        <w:adjustRightInd w:val="0"/>
        <w:contextualSpacing/>
        <w:rPr>
          <w:rFonts w:ascii="Times New Roman" w:hAnsi="Times New Roman" w:cs="Times New Roman"/>
          <w:color w:val="auto"/>
          <w:sz w:val="26"/>
          <w:szCs w:val="26"/>
        </w:rPr>
      </w:pPr>
    </w:p>
    <w:p w:rsidR="000E2C78" w:rsidRPr="00791E39" w:rsidRDefault="000E2C78" w:rsidP="00570448">
      <w:pPr>
        <w:autoSpaceDE w:val="0"/>
        <w:autoSpaceDN w:val="0"/>
        <w:adjustRightInd w:val="0"/>
        <w:contextualSpacing/>
        <w:rPr>
          <w:rFonts w:ascii="Times New Roman" w:hAnsi="Times New Roman" w:cs="Times New Roman"/>
          <w:color w:val="auto"/>
          <w:sz w:val="26"/>
          <w:szCs w:val="26"/>
        </w:rPr>
      </w:pPr>
    </w:p>
    <w:p w:rsidR="000E2C78" w:rsidRPr="00791E39" w:rsidRDefault="000E2C78" w:rsidP="00570448">
      <w:pPr>
        <w:autoSpaceDE w:val="0"/>
        <w:autoSpaceDN w:val="0"/>
        <w:adjustRightInd w:val="0"/>
        <w:contextualSpacing/>
        <w:rPr>
          <w:rFonts w:ascii="Times New Roman" w:hAnsi="Times New Roman" w:cs="Times New Roman"/>
          <w:color w:val="auto"/>
          <w:sz w:val="26"/>
          <w:szCs w:val="26"/>
        </w:rPr>
      </w:pPr>
    </w:p>
    <w:p w:rsidR="000E2C78" w:rsidRPr="00791E39" w:rsidRDefault="000E2C78" w:rsidP="00570448">
      <w:pPr>
        <w:autoSpaceDE w:val="0"/>
        <w:autoSpaceDN w:val="0"/>
        <w:adjustRightInd w:val="0"/>
        <w:contextualSpacing/>
        <w:rPr>
          <w:rFonts w:ascii="Times New Roman" w:hAnsi="Times New Roman" w:cs="Times New Roman"/>
          <w:color w:val="auto"/>
          <w:sz w:val="26"/>
          <w:szCs w:val="26"/>
        </w:rPr>
      </w:pPr>
    </w:p>
    <w:p w:rsidR="000E2C78" w:rsidRPr="00791E39" w:rsidRDefault="000E2C78" w:rsidP="00570448">
      <w:pPr>
        <w:autoSpaceDE w:val="0"/>
        <w:autoSpaceDN w:val="0"/>
        <w:adjustRightInd w:val="0"/>
        <w:contextualSpacing/>
        <w:rPr>
          <w:rFonts w:ascii="Times New Roman" w:hAnsi="Times New Roman" w:cs="Times New Roman"/>
          <w:color w:val="auto"/>
          <w:sz w:val="26"/>
          <w:szCs w:val="26"/>
        </w:rPr>
      </w:pPr>
    </w:p>
    <w:p w:rsidR="000E2C78" w:rsidRPr="00791E39" w:rsidRDefault="000E2C78" w:rsidP="00570448">
      <w:pPr>
        <w:autoSpaceDE w:val="0"/>
        <w:autoSpaceDN w:val="0"/>
        <w:adjustRightInd w:val="0"/>
        <w:contextualSpacing/>
        <w:rPr>
          <w:rFonts w:ascii="Times New Roman" w:hAnsi="Times New Roman" w:cs="Times New Roman"/>
          <w:color w:val="auto"/>
          <w:sz w:val="26"/>
          <w:szCs w:val="26"/>
        </w:rPr>
      </w:pPr>
    </w:p>
    <w:p w:rsidR="000E2C78" w:rsidRPr="00791E39" w:rsidRDefault="000E2C78" w:rsidP="00570448">
      <w:pPr>
        <w:autoSpaceDE w:val="0"/>
        <w:autoSpaceDN w:val="0"/>
        <w:adjustRightInd w:val="0"/>
        <w:contextualSpacing/>
        <w:rPr>
          <w:rFonts w:ascii="Times New Roman" w:hAnsi="Times New Roman" w:cs="Times New Roman"/>
          <w:color w:val="auto"/>
          <w:sz w:val="26"/>
          <w:szCs w:val="26"/>
        </w:rPr>
      </w:pPr>
    </w:p>
    <w:p w:rsidR="000E2C78" w:rsidRPr="00791E39" w:rsidRDefault="000E2C78" w:rsidP="00570448">
      <w:pPr>
        <w:autoSpaceDE w:val="0"/>
        <w:autoSpaceDN w:val="0"/>
        <w:adjustRightInd w:val="0"/>
        <w:contextualSpacing/>
        <w:rPr>
          <w:rFonts w:ascii="Times New Roman" w:hAnsi="Times New Roman" w:cs="Times New Roman"/>
          <w:color w:val="auto"/>
          <w:sz w:val="26"/>
          <w:szCs w:val="26"/>
        </w:rPr>
      </w:pPr>
    </w:p>
    <w:p w:rsidR="000E2C78" w:rsidRPr="00791E39" w:rsidRDefault="000E2C78" w:rsidP="00570448">
      <w:pPr>
        <w:autoSpaceDE w:val="0"/>
        <w:autoSpaceDN w:val="0"/>
        <w:adjustRightInd w:val="0"/>
        <w:contextualSpacing/>
        <w:rPr>
          <w:rFonts w:ascii="Times New Roman" w:hAnsi="Times New Roman" w:cs="Times New Roman"/>
          <w:color w:val="auto"/>
          <w:sz w:val="26"/>
          <w:szCs w:val="26"/>
        </w:rPr>
      </w:pPr>
    </w:p>
    <w:p w:rsidR="000E2C78" w:rsidRPr="00791E39" w:rsidRDefault="000E2C78" w:rsidP="00570448">
      <w:pPr>
        <w:autoSpaceDE w:val="0"/>
        <w:autoSpaceDN w:val="0"/>
        <w:adjustRightInd w:val="0"/>
        <w:contextualSpacing/>
        <w:rPr>
          <w:rFonts w:ascii="Times New Roman" w:hAnsi="Times New Roman" w:cs="Times New Roman"/>
          <w:color w:val="auto"/>
          <w:sz w:val="26"/>
          <w:szCs w:val="26"/>
        </w:rPr>
      </w:pPr>
    </w:p>
    <w:p w:rsidR="000E2C78" w:rsidRPr="00791E39" w:rsidRDefault="000E2C78" w:rsidP="00570448">
      <w:pPr>
        <w:autoSpaceDE w:val="0"/>
        <w:autoSpaceDN w:val="0"/>
        <w:adjustRightInd w:val="0"/>
        <w:contextualSpacing/>
        <w:rPr>
          <w:rFonts w:ascii="Times New Roman" w:hAnsi="Times New Roman" w:cs="Times New Roman"/>
          <w:color w:val="auto"/>
          <w:sz w:val="26"/>
          <w:szCs w:val="26"/>
        </w:rPr>
      </w:pPr>
    </w:p>
    <w:p w:rsidR="000E2C78" w:rsidRPr="00791E39" w:rsidRDefault="000E2C78" w:rsidP="00570448">
      <w:pPr>
        <w:autoSpaceDE w:val="0"/>
        <w:autoSpaceDN w:val="0"/>
        <w:adjustRightInd w:val="0"/>
        <w:contextualSpacing/>
        <w:rPr>
          <w:rFonts w:ascii="Times New Roman" w:hAnsi="Times New Roman" w:cs="Times New Roman"/>
          <w:color w:val="auto"/>
          <w:sz w:val="26"/>
          <w:szCs w:val="26"/>
        </w:rPr>
      </w:pPr>
    </w:p>
    <w:p w:rsidR="000E2C78" w:rsidRPr="00791E39" w:rsidRDefault="000E2C78" w:rsidP="00570448">
      <w:pPr>
        <w:autoSpaceDE w:val="0"/>
        <w:autoSpaceDN w:val="0"/>
        <w:adjustRightInd w:val="0"/>
        <w:contextualSpacing/>
        <w:rPr>
          <w:rFonts w:ascii="Times New Roman" w:hAnsi="Times New Roman" w:cs="Times New Roman"/>
          <w:color w:val="auto"/>
          <w:sz w:val="26"/>
          <w:szCs w:val="26"/>
        </w:rPr>
      </w:pPr>
    </w:p>
    <w:p w:rsidR="000E2C78" w:rsidRPr="00791E39" w:rsidRDefault="000E2C78" w:rsidP="00570448">
      <w:pPr>
        <w:autoSpaceDE w:val="0"/>
        <w:autoSpaceDN w:val="0"/>
        <w:adjustRightInd w:val="0"/>
        <w:contextualSpacing/>
        <w:rPr>
          <w:rFonts w:ascii="Times New Roman" w:hAnsi="Times New Roman" w:cs="Times New Roman"/>
          <w:color w:val="auto"/>
          <w:sz w:val="26"/>
          <w:szCs w:val="26"/>
        </w:rPr>
      </w:pPr>
    </w:p>
    <w:p w:rsidR="000E2C78" w:rsidRPr="00791E39" w:rsidRDefault="000E2C78" w:rsidP="00570448">
      <w:pPr>
        <w:autoSpaceDE w:val="0"/>
        <w:autoSpaceDN w:val="0"/>
        <w:adjustRightInd w:val="0"/>
        <w:contextualSpacing/>
        <w:rPr>
          <w:rFonts w:ascii="Times New Roman" w:hAnsi="Times New Roman" w:cs="Times New Roman"/>
          <w:color w:val="auto"/>
          <w:sz w:val="26"/>
          <w:szCs w:val="26"/>
        </w:rPr>
      </w:pPr>
    </w:p>
    <w:p w:rsidR="000E2C78" w:rsidRPr="00791E39" w:rsidRDefault="000E2C78" w:rsidP="00570448">
      <w:pPr>
        <w:autoSpaceDE w:val="0"/>
        <w:autoSpaceDN w:val="0"/>
        <w:adjustRightInd w:val="0"/>
        <w:contextualSpacing/>
        <w:rPr>
          <w:rFonts w:ascii="Times New Roman" w:hAnsi="Times New Roman" w:cs="Times New Roman"/>
          <w:color w:val="auto"/>
          <w:sz w:val="26"/>
          <w:szCs w:val="26"/>
        </w:rPr>
      </w:pPr>
    </w:p>
    <w:p w:rsidR="00B92E8E" w:rsidRPr="00791E39" w:rsidRDefault="00B92E8E" w:rsidP="00570448">
      <w:pPr>
        <w:autoSpaceDE w:val="0"/>
        <w:autoSpaceDN w:val="0"/>
        <w:adjustRightInd w:val="0"/>
        <w:contextualSpacing/>
        <w:rPr>
          <w:rFonts w:ascii="Times New Roman" w:hAnsi="Times New Roman" w:cs="Times New Roman"/>
          <w:color w:val="auto"/>
          <w:sz w:val="26"/>
          <w:szCs w:val="26"/>
        </w:rPr>
      </w:pPr>
    </w:p>
    <w:p w:rsidR="002F079D" w:rsidRPr="00791E39" w:rsidRDefault="002F079D" w:rsidP="00570448">
      <w:pPr>
        <w:autoSpaceDE w:val="0"/>
        <w:autoSpaceDN w:val="0"/>
        <w:adjustRightInd w:val="0"/>
        <w:contextualSpacing/>
        <w:rPr>
          <w:rFonts w:ascii="Times New Roman" w:hAnsi="Times New Roman" w:cs="Times New Roman"/>
          <w:color w:val="auto"/>
          <w:sz w:val="26"/>
          <w:szCs w:val="26"/>
        </w:rPr>
      </w:pPr>
    </w:p>
    <w:p w:rsidR="00570448" w:rsidRPr="00791E39" w:rsidRDefault="00570448" w:rsidP="00570448">
      <w:pPr>
        <w:autoSpaceDE w:val="0"/>
        <w:autoSpaceDN w:val="0"/>
        <w:adjustRightInd w:val="0"/>
        <w:contextualSpacing/>
        <w:jc w:val="right"/>
        <w:outlineLvl w:val="0"/>
        <w:rPr>
          <w:rFonts w:ascii="Times New Roman" w:hAnsi="Times New Roman" w:cs="Times New Roman"/>
          <w:color w:val="auto"/>
        </w:rPr>
      </w:pPr>
      <w:r w:rsidRPr="00791E39">
        <w:rPr>
          <w:rFonts w:ascii="Times New Roman" w:hAnsi="Times New Roman" w:cs="Times New Roman"/>
          <w:color w:val="auto"/>
        </w:rPr>
        <w:t xml:space="preserve">Приложение </w:t>
      </w:r>
      <w:r w:rsidR="00E83600" w:rsidRPr="00791E39">
        <w:rPr>
          <w:rFonts w:ascii="Times New Roman" w:hAnsi="Times New Roman" w:cs="Times New Roman"/>
          <w:color w:val="auto"/>
        </w:rPr>
        <w:t>№</w:t>
      </w:r>
      <w:r w:rsidRPr="00791E39">
        <w:rPr>
          <w:rFonts w:ascii="Times New Roman" w:hAnsi="Times New Roman" w:cs="Times New Roman"/>
          <w:color w:val="auto"/>
        </w:rPr>
        <w:t xml:space="preserve"> 1</w:t>
      </w:r>
    </w:p>
    <w:p w:rsidR="00FC0E13" w:rsidRPr="00791E39" w:rsidRDefault="00570448" w:rsidP="00FC0E13">
      <w:pPr>
        <w:autoSpaceDE w:val="0"/>
        <w:autoSpaceDN w:val="0"/>
        <w:adjustRightInd w:val="0"/>
        <w:contextualSpacing/>
        <w:jc w:val="right"/>
        <w:rPr>
          <w:rFonts w:ascii="Times New Roman" w:hAnsi="Times New Roman" w:cs="Times New Roman"/>
          <w:color w:val="auto"/>
        </w:rPr>
      </w:pPr>
      <w:r w:rsidRPr="00791E39">
        <w:rPr>
          <w:rFonts w:ascii="Times New Roman" w:hAnsi="Times New Roman" w:cs="Times New Roman"/>
          <w:color w:val="auto"/>
        </w:rPr>
        <w:t xml:space="preserve">к </w:t>
      </w:r>
      <w:proofErr w:type="spellStart"/>
      <w:r w:rsidRPr="00791E39">
        <w:rPr>
          <w:rFonts w:ascii="Times New Roman" w:hAnsi="Times New Roman" w:cs="Times New Roman"/>
          <w:color w:val="auto"/>
        </w:rPr>
        <w:t>Положениюо</w:t>
      </w:r>
      <w:proofErr w:type="spellEnd"/>
      <w:r w:rsidRPr="00791E39">
        <w:rPr>
          <w:rFonts w:ascii="Times New Roman" w:hAnsi="Times New Roman" w:cs="Times New Roman"/>
          <w:color w:val="auto"/>
        </w:rPr>
        <w:t xml:space="preserve"> муниципальном </w:t>
      </w:r>
      <w:proofErr w:type="gramStart"/>
      <w:r w:rsidRPr="00791E39">
        <w:rPr>
          <w:rFonts w:ascii="Times New Roman" w:hAnsi="Times New Roman" w:cs="Times New Roman"/>
          <w:color w:val="auto"/>
        </w:rPr>
        <w:t>контроле</w:t>
      </w:r>
      <w:proofErr w:type="gramEnd"/>
    </w:p>
    <w:p w:rsidR="00570448" w:rsidRPr="00791E39" w:rsidRDefault="00570448" w:rsidP="00FC0E13">
      <w:pPr>
        <w:autoSpaceDE w:val="0"/>
        <w:autoSpaceDN w:val="0"/>
        <w:adjustRightInd w:val="0"/>
        <w:contextualSpacing/>
        <w:jc w:val="right"/>
        <w:rPr>
          <w:rFonts w:ascii="Times New Roman" w:hAnsi="Times New Roman" w:cs="Times New Roman"/>
          <w:color w:val="auto"/>
        </w:rPr>
      </w:pPr>
      <w:r w:rsidRPr="00791E39">
        <w:rPr>
          <w:rFonts w:ascii="Times New Roman" w:hAnsi="Times New Roman" w:cs="Times New Roman"/>
          <w:color w:val="auto"/>
        </w:rPr>
        <w:t>в сфере благоустройства</w:t>
      </w:r>
    </w:p>
    <w:p w:rsidR="00570448" w:rsidRPr="00791E39" w:rsidRDefault="00570448" w:rsidP="00570448">
      <w:pPr>
        <w:autoSpaceDE w:val="0"/>
        <w:autoSpaceDN w:val="0"/>
        <w:adjustRightInd w:val="0"/>
        <w:contextualSpacing/>
        <w:jc w:val="right"/>
        <w:rPr>
          <w:rFonts w:ascii="Times New Roman" w:hAnsi="Times New Roman" w:cs="Times New Roman"/>
          <w:color w:val="auto"/>
          <w:sz w:val="22"/>
          <w:szCs w:val="22"/>
        </w:rPr>
      </w:pPr>
      <w:r w:rsidRPr="00791E39">
        <w:rPr>
          <w:rFonts w:ascii="Times New Roman" w:hAnsi="Times New Roman" w:cs="Times New Roman"/>
          <w:color w:val="auto"/>
        </w:rPr>
        <w:t xml:space="preserve">на территории </w:t>
      </w:r>
      <w:r w:rsidR="00FC0E13" w:rsidRPr="00791E39">
        <w:rPr>
          <w:rFonts w:ascii="Times New Roman" w:hAnsi="Times New Roman" w:cs="Times New Roman"/>
          <w:color w:val="auto"/>
        </w:rPr>
        <w:t>муниципального округа «</w:t>
      </w:r>
      <w:r w:rsidRPr="00791E39">
        <w:rPr>
          <w:rFonts w:ascii="Times New Roman" w:hAnsi="Times New Roman" w:cs="Times New Roman"/>
          <w:color w:val="auto"/>
        </w:rPr>
        <w:t>Ухта</w:t>
      </w:r>
      <w:r w:rsidR="00FC0E13" w:rsidRPr="00791E39">
        <w:rPr>
          <w:rFonts w:ascii="Times New Roman" w:hAnsi="Times New Roman" w:cs="Times New Roman"/>
          <w:color w:val="auto"/>
        </w:rPr>
        <w:t>»</w:t>
      </w:r>
    </w:p>
    <w:p w:rsidR="00570448" w:rsidRPr="00791E39" w:rsidRDefault="00570448" w:rsidP="00570448">
      <w:pPr>
        <w:autoSpaceDE w:val="0"/>
        <w:autoSpaceDN w:val="0"/>
        <w:adjustRightInd w:val="0"/>
        <w:contextualSpacing/>
        <w:rPr>
          <w:rFonts w:ascii="Times New Roman" w:hAnsi="Times New Roman" w:cs="Times New Roman"/>
          <w:color w:val="auto"/>
          <w:sz w:val="26"/>
          <w:szCs w:val="26"/>
        </w:rPr>
      </w:pPr>
    </w:p>
    <w:p w:rsidR="00570448" w:rsidRPr="00791E39" w:rsidRDefault="00FC0E13" w:rsidP="00FC0E13">
      <w:pPr>
        <w:autoSpaceDE w:val="0"/>
        <w:autoSpaceDN w:val="0"/>
        <w:adjustRightInd w:val="0"/>
        <w:contextualSpacing/>
        <w:jc w:val="center"/>
        <w:rPr>
          <w:rFonts w:ascii="Times New Roman" w:hAnsi="Times New Roman" w:cs="Times New Roman"/>
          <w:bCs/>
          <w:color w:val="auto"/>
        </w:rPr>
      </w:pPr>
      <w:bookmarkStart w:id="6" w:name="Par298"/>
      <w:bookmarkEnd w:id="6"/>
      <w:r w:rsidRPr="00791E39">
        <w:rPr>
          <w:rFonts w:ascii="Times New Roman" w:hAnsi="Times New Roman" w:cs="Times New Roman"/>
          <w:bCs/>
          <w:color w:val="auto"/>
        </w:rPr>
        <w:t>Перечень ключевых показателей муниципального контроля в сфере благоустройства и их целевые значения, индикативных показателей муниципального контроля в сфере благоустройства на территории муниципального округа «Ухта»</w:t>
      </w:r>
    </w:p>
    <w:p w:rsidR="00570448" w:rsidRPr="00791E39" w:rsidRDefault="00570448" w:rsidP="00570448">
      <w:pPr>
        <w:autoSpaceDE w:val="0"/>
        <w:autoSpaceDN w:val="0"/>
        <w:adjustRightInd w:val="0"/>
        <w:rPr>
          <w:rFonts w:ascii="Times New Roman" w:hAnsi="Times New Roman" w:cs="Times New Roman"/>
          <w:color w:val="auto"/>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80"/>
        <w:gridCol w:w="6974"/>
        <w:gridCol w:w="6"/>
        <w:gridCol w:w="1049"/>
        <w:gridCol w:w="992"/>
      </w:tblGrid>
      <w:tr w:rsidR="00791E39" w:rsidRPr="00791E39" w:rsidTr="00AC6636">
        <w:tc>
          <w:tcPr>
            <w:tcW w:w="680" w:type="dxa"/>
            <w:tcBorders>
              <w:top w:val="single" w:sz="4" w:space="0" w:color="auto"/>
              <w:left w:val="single" w:sz="4" w:space="0" w:color="auto"/>
              <w:bottom w:val="single" w:sz="4" w:space="0" w:color="auto"/>
              <w:right w:val="single" w:sz="4" w:space="0" w:color="auto"/>
            </w:tcBorders>
          </w:tcPr>
          <w:p w:rsidR="00AC6636" w:rsidRPr="00791E39" w:rsidRDefault="00AC6636" w:rsidP="00570448">
            <w:pPr>
              <w:autoSpaceDE w:val="0"/>
              <w:autoSpaceDN w:val="0"/>
              <w:adjustRightInd w:val="0"/>
              <w:jc w:val="center"/>
              <w:rPr>
                <w:rFonts w:ascii="Times New Roman" w:hAnsi="Times New Roman" w:cs="Times New Roman"/>
                <w:color w:val="auto"/>
                <w:sz w:val="28"/>
                <w:szCs w:val="28"/>
              </w:rPr>
            </w:pPr>
            <w:r w:rsidRPr="00791E39">
              <w:rPr>
                <w:rFonts w:ascii="Times New Roman" w:hAnsi="Times New Roman" w:cs="Times New Roman"/>
                <w:color w:val="auto"/>
                <w:sz w:val="28"/>
                <w:szCs w:val="28"/>
              </w:rPr>
              <w:t>Номер показателя</w:t>
            </w:r>
          </w:p>
        </w:tc>
        <w:tc>
          <w:tcPr>
            <w:tcW w:w="6974" w:type="dxa"/>
            <w:tcBorders>
              <w:top w:val="single" w:sz="4" w:space="0" w:color="auto"/>
              <w:left w:val="single" w:sz="4" w:space="0" w:color="auto"/>
              <w:bottom w:val="single" w:sz="4" w:space="0" w:color="auto"/>
              <w:right w:val="single" w:sz="4" w:space="0" w:color="auto"/>
            </w:tcBorders>
          </w:tcPr>
          <w:p w:rsidR="00AC6636" w:rsidRPr="00791E39" w:rsidRDefault="00AC6636" w:rsidP="00570448">
            <w:pPr>
              <w:autoSpaceDE w:val="0"/>
              <w:autoSpaceDN w:val="0"/>
              <w:adjustRightInd w:val="0"/>
              <w:jc w:val="center"/>
              <w:rPr>
                <w:rFonts w:ascii="Times New Roman" w:hAnsi="Times New Roman" w:cs="Times New Roman"/>
                <w:color w:val="auto"/>
                <w:sz w:val="28"/>
                <w:szCs w:val="28"/>
              </w:rPr>
            </w:pPr>
            <w:r w:rsidRPr="00791E39">
              <w:rPr>
                <w:rFonts w:ascii="Times New Roman" w:hAnsi="Times New Roman" w:cs="Times New Roman"/>
                <w:color w:val="auto"/>
                <w:sz w:val="28"/>
                <w:szCs w:val="28"/>
              </w:rPr>
              <w:t>Наименование показателя</w:t>
            </w:r>
          </w:p>
          <w:p w:rsidR="00AC6636" w:rsidRPr="00791E39" w:rsidRDefault="00AC6636" w:rsidP="00570448">
            <w:pPr>
              <w:autoSpaceDE w:val="0"/>
              <w:autoSpaceDN w:val="0"/>
              <w:adjustRightInd w:val="0"/>
              <w:jc w:val="center"/>
              <w:rPr>
                <w:rFonts w:ascii="Times New Roman" w:hAnsi="Times New Roman" w:cs="Times New Roman"/>
                <w:color w:val="auto"/>
                <w:sz w:val="28"/>
                <w:szCs w:val="28"/>
              </w:rPr>
            </w:pPr>
          </w:p>
        </w:tc>
        <w:tc>
          <w:tcPr>
            <w:tcW w:w="1055" w:type="dxa"/>
            <w:gridSpan w:val="2"/>
            <w:tcBorders>
              <w:top w:val="single" w:sz="4" w:space="0" w:color="auto"/>
              <w:left w:val="single" w:sz="4" w:space="0" w:color="auto"/>
              <w:bottom w:val="single" w:sz="4" w:space="0" w:color="auto"/>
              <w:right w:val="single" w:sz="4" w:space="0" w:color="auto"/>
            </w:tcBorders>
          </w:tcPr>
          <w:p w:rsidR="00AC6636" w:rsidRPr="00791E39" w:rsidRDefault="00AC6636" w:rsidP="00570448">
            <w:pPr>
              <w:autoSpaceDE w:val="0"/>
              <w:autoSpaceDN w:val="0"/>
              <w:adjustRightInd w:val="0"/>
              <w:jc w:val="center"/>
              <w:rPr>
                <w:rFonts w:ascii="Times New Roman" w:hAnsi="Times New Roman" w:cs="Times New Roman"/>
                <w:color w:val="auto"/>
                <w:sz w:val="28"/>
                <w:szCs w:val="28"/>
              </w:rPr>
            </w:pPr>
            <w:r w:rsidRPr="00791E39">
              <w:rPr>
                <w:rFonts w:ascii="Times New Roman" w:hAnsi="Times New Roman" w:cs="Times New Roman"/>
                <w:color w:val="auto"/>
                <w:sz w:val="28"/>
                <w:szCs w:val="28"/>
              </w:rPr>
              <w:t>Целевые значения</w:t>
            </w:r>
          </w:p>
        </w:tc>
        <w:tc>
          <w:tcPr>
            <w:tcW w:w="992" w:type="dxa"/>
            <w:tcBorders>
              <w:top w:val="single" w:sz="4" w:space="0" w:color="auto"/>
              <w:left w:val="single" w:sz="4" w:space="0" w:color="auto"/>
              <w:bottom w:val="single" w:sz="4" w:space="0" w:color="auto"/>
              <w:right w:val="single" w:sz="4" w:space="0" w:color="auto"/>
            </w:tcBorders>
          </w:tcPr>
          <w:p w:rsidR="00AC6636" w:rsidRPr="00791E39" w:rsidRDefault="00AC6636" w:rsidP="00570448">
            <w:pPr>
              <w:autoSpaceDE w:val="0"/>
              <w:autoSpaceDN w:val="0"/>
              <w:adjustRightInd w:val="0"/>
              <w:jc w:val="center"/>
              <w:rPr>
                <w:rFonts w:ascii="Times New Roman" w:hAnsi="Times New Roman" w:cs="Times New Roman"/>
                <w:color w:val="auto"/>
                <w:sz w:val="28"/>
                <w:szCs w:val="28"/>
              </w:rPr>
            </w:pPr>
            <w:r w:rsidRPr="00791E39">
              <w:rPr>
                <w:rFonts w:ascii="Times New Roman" w:hAnsi="Times New Roman" w:cs="Times New Roman"/>
                <w:color w:val="auto"/>
              </w:rPr>
              <w:t>Источники данных для определения значения показателя</w:t>
            </w:r>
          </w:p>
        </w:tc>
      </w:tr>
      <w:tr w:rsidR="00791E39" w:rsidRPr="00791E39" w:rsidTr="007D4A52">
        <w:tc>
          <w:tcPr>
            <w:tcW w:w="9701" w:type="dxa"/>
            <w:gridSpan w:val="5"/>
            <w:tcBorders>
              <w:top w:val="single" w:sz="4" w:space="0" w:color="auto"/>
              <w:left w:val="single" w:sz="4" w:space="0" w:color="auto"/>
              <w:bottom w:val="single" w:sz="4" w:space="0" w:color="auto"/>
              <w:right w:val="single" w:sz="4" w:space="0" w:color="auto"/>
            </w:tcBorders>
          </w:tcPr>
          <w:p w:rsidR="00AC6636" w:rsidRPr="00791E39" w:rsidRDefault="00AC6636" w:rsidP="00570448">
            <w:pPr>
              <w:autoSpaceDE w:val="0"/>
              <w:autoSpaceDN w:val="0"/>
              <w:adjustRightInd w:val="0"/>
              <w:jc w:val="center"/>
              <w:outlineLvl w:val="1"/>
              <w:rPr>
                <w:rFonts w:ascii="Times New Roman" w:hAnsi="Times New Roman" w:cs="Times New Roman"/>
                <w:color w:val="auto"/>
                <w:sz w:val="28"/>
                <w:szCs w:val="28"/>
              </w:rPr>
            </w:pPr>
            <w:r w:rsidRPr="00791E39">
              <w:rPr>
                <w:rFonts w:ascii="Times New Roman" w:hAnsi="Times New Roman" w:cs="Times New Roman"/>
                <w:color w:val="auto"/>
                <w:sz w:val="28"/>
                <w:szCs w:val="28"/>
              </w:rPr>
              <w:t>Ключевые показатели</w:t>
            </w:r>
          </w:p>
        </w:tc>
      </w:tr>
      <w:tr w:rsidR="00791E39" w:rsidRPr="00791E39" w:rsidTr="007D4A52">
        <w:tc>
          <w:tcPr>
            <w:tcW w:w="680" w:type="dxa"/>
            <w:tcBorders>
              <w:top w:val="single" w:sz="4" w:space="0" w:color="auto"/>
              <w:left w:val="single" w:sz="4" w:space="0" w:color="auto"/>
              <w:bottom w:val="single" w:sz="4" w:space="0" w:color="auto"/>
              <w:right w:val="single" w:sz="4" w:space="0" w:color="auto"/>
            </w:tcBorders>
          </w:tcPr>
          <w:p w:rsidR="00AC6636" w:rsidRPr="00791E39" w:rsidRDefault="00AC6636" w:rsidP="00570448">
            <w:pPr>
              <w:autoSpaceDE w:val="0"/>
              <w:autoSpaceDN w:val="0"/>
              <w:adjustRightInd w:val="0"/>
              <w:rPr>
                <w:rFonts w:ascii="Times New Roman" w:hAnsi="Times New Roman" w:cs="Times New Roman"/>
                <w:color w:val="auto"/>
                <w:sz w:val="28"/>
                <w:szCs w:val="28"/>
              </w:rPr>
            </w:pPr>
            <w:r w:rsidRPr="00791E39">
              <w:rPr>
                <w:rFonts w:ascii="Times New Roman" w:hAnsi="Times New Roman" w:cs="Times New Roman"/>
                <w:color w:val="auto"/>
                <w:sz w:val="28"/>
                <w:szCs w:val="28"/>
              </w:rPr>
              <w:t>1</w:t>
            </w:r>
          </w:p>
        </w:tc>
        <w:tc>
          <w:tcPr>
            <w:tcW w:w="8029" w:type="dxa"/>
            <w:gridSpan w:val="3"/>
            <w:tcBorders>
              <w:top w:val="single" w:sz="4" w:space="0" w:color="auto"/>
              <w:left w:val="single" w:sz="4" w:space="0" w:color="auto"/>
              <w:bottom w:val="single" w:sz="4" w:space="0" w:color="auto"/>
              <w:right w:val="single" w:sz="4" w:space="0" w:color="auto"/>
            </w:tcBorders>
          </w:tcPr>
          <w:p w:rsidR="00AC6636" w:rsidRPr="00791E39" w:rsidRDefault="00AC6636" w:rsidP="00570448">
            <w:pPr>
              <w:autoSpaceDE w:val="0"/>
              <w:autoSpaceDN w:val="0"/>
              <w:adjustRightInd w:val="0"/>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Показатели результативности, отражающие уровень достижения значимых результатов мониторинга муниципального контроля</w:t>
            </w:r>
          </w:p>
        </w:tc>
        <w:tc>
          <w:tcPr>
            <w:tcW w:w="992" w:type="dxa"/>
            <w:vMerge w:val="restart"/>
            <w:tcBorders>
              <w:top w:val="single" w:sz="4" w:space="0" w:color="auto"/>
              <w:left w:val="single" w:sz="4" w:space="0" w:color="auto"/>
              <w:right w:val="single" w:sz="4" w:space="0" w:color="auto"/>
            </w:tcBorders>
          </w:tcPr>
          <w:p w:rsidR="00AC6636" w:rsidRPr="00791E39" w:rsidRDefault="00AC6636" w:rsidP="00AC6636">
            <w:pPr>
              <w:autoSpaceDE w:val="0"/>
              <w:autoSpaceDN w:val="0"/>
              <w:adjustRightInd w:val="0"/>
              <w:rPr>
                <w:rFonts w:ascii="Times New Roman" w:hAnsi="Times New Roman" w:cs="Times New Roman"/>
                <w:color w:val="auto"/>
              </w:rPr>
            </w:pPr>
          </w:p>
          <w:p w:rsidR="00AC6636" w:rsidRPr="00791E39" w:rsidRDefault="00AC6636" w:rsidP="00AC6636">
            <w:pPr>
              <w:autoSpaceDE w:val="0"/>
              <w:autoSpaceDN w:val="0"/>
              <w:adjustRightInd w:val="0"/>
              <w:rPr>
                <w:rFonts w:ascii="Times New Roman" w:hAnsi="Times New Roman" w:cs="Times New Roman"/>
                <w:color w:val="auto"/>
              </w:rPr>
            </w:pPr>
          </w:p>
          <w:p w:rsidR="00AC6636" w:rsidRPr="00791E39" w:rsidRDefault="00AC6636" w:rsidP="00AC6636">
            <w:pPr>
              <w:autoSpaceDE w:val="0"/>
              <w:autoSpaceDN w:val="0"/>
              <w:adjustRightInd w:val="0"/>
              <w:rPr>
                <w:rFonts w:ascii="Times New Roman" w:hAnsi="Times New Roman" w:cs="Times New Roman"/>
                <w:color w:val="auto"/>
              </w:rPr>
            </w:pPr>
          </w:p>
          <w:p w:rsidR="00AC6636" w:rsidRPr="00791E39" w:rsidRDefault="00AC6636" w:rsidP="00AC6636">
            <w:pPr>
              <w:autoSpaceDE w:val="0"/>
              <w:autoSpaceDN w:val="0"/>
              <w:adjustRightInd w:val="0"/>
              <w:rPr>
                <w:rFonts w:ascii="Times New Roman" w:hAnsi="Times New Roman" w:cs="Times New Roman"/>
                <w:color w:val="auto"/>
              </w:rPr>
            </w:pPr>
            <w:r w:rsidRPr="00791E39">
              <w:rPr>
                <w:rFonts w:ascii="Times New Roman" w:hAnsi="Times New Roman" w:cs="Times New Roman"/>
                <w:color w:val="auto"/>
              </w:rPr>
              <w:t>Данные Контрольного органа</w:t>
            </w:r>
          </w:p>
          <w:p w:rsidR="00AC6636" w:rsidRPr="00791E39" w:rsidRDefault="00AC6636" w:rsidP="00570448">
            <w:pPr>
              <w:autoSpaceDE w:val="0"/>
              <w:autoSpaceDN w:val="0"/>
              <w:adjustRightInd w:val="0"/>
              <w:jc w:val="both"/>
              <w:rPr>
                <w:rFonts w:ascii="Times New Roman" w:hAnsi="Times New Roman" w:cs="Times New Roman"/>
                <w:color w:val="auto"/>
                <w:sz w:val="28"/>
                <w:szCs w:val="28"/>
              </w:rPr>
            </w:pPr>
          </w:p>
        </w:tc>
      </w:tr>
      <w:tr w:rsidR="00791E39" w:rsidRPr="00791E39" w:rsidTr="007D4A52">
        <w:tc>
          <w:tcPr>
            <w:tcW w:w="680" w:type="dxa"/>
            <w:tcBorders>
              <w:top w:val="single" w:sz="4" w:space="0" w:color="auto"/>
              <w:left w:val="single" w:sz="4" w:space="0" w:color="auto"/>
              <w:bottom w:val="single" w:sz="4" w:space="0" w:color="auto"/>
              <w:right w:val="single" w:sz="4" w:space="0" w:color="auto"/>
            </w:tcBorders>
          </w:tcPr>
          <w:p w:rsidR="00AC6636" w:rsidRPr="00791E39" w:rsidRDefault="00AC6636" w:rsidP="007D4A52">
            <w:pPr>
              <w:autoSpaceDE w:val="0"/>
              <w:autoSpaceDN w:val="0"/>
              <w:adjustRightInd w:val="0"/>
              <w:rPr>
                <w:rFonts w:ascii="Times New Roman" w:hAnsi="Times New Roman" w:cs="Times New Roman"/>
                <w:color w:val="auto"/>
                <w:sz w:val="28"/>
                <w:szCs w:val="28"/>
              </w:rPr>
            </w:pPr>
            <w:r w:rsidRPr="00791E39">
              <w:rPr>
                <w:rFonts w:ascii="Times New Roman" w:hAnsi="Times New Roman" w:cs="Times New Roman"/>
                <w:color w:val="auto"/>
                <w:sz w:val="28"/>
                <w:szCs w:val="28"/>
              </w:rPr>
              <w:lastRenderedPageBreak/>
              <w:t>1.1</w:t>
            </w:r>
          </w:p>
        </w:tc>
        <w:tc>
          <w:tcPr>
            <w:tcW w:w="6980" w:type="dxa"/>
            <w:gridSpan w:val="2"/>
            <w:tcBorders>
              <w:top w:val="single" w:sz="4" w:space="0" w:color="auto"/>
              <w:left w:val="single" w:sz="4" w:space="0" w:color="auto"/>
              <w:bottom w:val="single" w:sz="4" w:space="0" w:color="auto"/>
              <w:right w:val="single" w:sz="4" w:space="0" w:color="auto"/>
            </w:tcBorders>
          </w:tcPr>
          <w:p w:rsidR="00AC6636" w:rsidRPr="00791E39" w:rsidRDefault="00AC6636" w:rsidP="007D4A52">
            <w:pPr>
              <w:autoSpaceDE w:val="0"/>
              <w:autoSpaceDN w:val="0"/>
              <w:adjustRightInd w:val="0"/>
              <w:rPr>
                <w:rFonts w:ascii="Times New Roman" w:hAnsi="Times New Roman" w:cs="Times New Roman"/>
                <w:color w:val="auto"/>
                <w:sz w:val="28"/>
                <w:szCs w:val="28"/>
              </w:rPr>
            </w:pPr>
            <w:r w:rsidRPr="00791E39">
              <w:rPr>
                <w:rFonts w:ascii="Times New Roman" w:hAnsi="Times New Roman" w:cs="Times New Roman"/>
                <w:color w:val="auto"/>
                <w:sz w:val="28"/>
                <w:szCs w:val="28"/>
              </w:rPr>
              <w:t>Доля устраненных нарушений обязательных требований из числа выявленных</w:t>
            </w:r>
          </w:p>
        </w:tc>
        <w:tc>
          <w:tcPr>
            <w:tcW w:w="1049" w:type="dxa"/>
            <w:tcBorders>
              <w:top w:val="single" w:sz="4" w:space="0" w:color="auto"/>
              <w:left w:val="single" w:sz="4" w:space="0" w:color="auto"/>
              <w:bottom w:val="single" w:sz="4" w:space="0" w:color="auto"/>
              <w:right w:val="single" w:sz="4" w:space="0" w:color="auto"/>
            </w:tcBorders>
          </w:tcPr>
          <w:p w:rsidR="00AC6636" w:rsidRPr="00791E39" w:rsidRDefault="00AC6636" w:rsidP="00AC6636">
            <w:pPr>
              <w:autoSpaceDE w:val="0"/>
              <w:autoSpaceDN w:val="0"/>
              <w:adjustRightInd w:val="0"/>
              <w:jc w:val="center"/>
              <w:rPr>
                <w:rFonts w:ascii="Times New Roman" w:hAnsi="Times New Roman" w:cs="Times New Roman"/>
                <w:color w:val="auto"/>
                <w:sz w:val="28"/>
                <w:szCs w:val="28"/>
              </w:rPr>
            </w:pPr>
            <w:r w:rsidRPr="00791E39">
              <w:rPr>
                <w:rFonts w:ascii="Times New Roman" w:hAnsi="Times New Roman" w:cs="Times New Roman"/>
                <w:color w:val="auto"/>
                <w:sz w:val="28"/>
                <w:szCs w:val="28"/>
              </w:rPr>
              <w:t>100</w:t>
            </w:r>
          </w:p>
        </w:tc>
        <w:tc>
          <w:tcPr>
            <w:tcW w:w="992" w:type="dxa"/>
            <w:vMerge/>
            <w:tcBorders>
              <w:left w:val="single" w:sz="4" w:space="0" w:color="auto"/>
              <w:right w:val="single" w:sz="4" w:space="0" w:color="auto"/>
            </w:tcBorders>
          </w:tcPr>
          <w:p w:rsidR="00AC6636" w:rsidRPr="00791E39" w:rsidRDefault="00AC6636" w:rsidP="00570448">
            <w:pPr>
              <w:autoSpaceDE w:val="0"/>
              <w:autoSpaceDN w:val="0"/>
              <w:adjustRightInd w:val="0"/>
              <w:jc w:val="both"/>
              <w:rPr>
                <w:rFonts w:ascii="Times New Roman" w:hAnsi="Times New Roman" w:cs="Times New Roman"/>
                <w:color w:val="auto"/>
                <w:sz w:val="28"/>
                <w:szCs w:val="28"/>
              </w:rPr>
            </w:pPr>
          </w:p>
        </w:tc>
      </w:tr>
      <w:tr w:rsidR="00791E39" w:rsidRPr="00791E39" w:rsidTr="007D4A52">
        <w:tc>
          <w:tcPr>
            <w:tcW w:w="680" w:type="dxa"/>
            <w:tcBorders>
              <w:top w:val="single" w:sz="4" w:space="0" w:color="auto"/>
              <w:left w:val="single" w:sz="4" w:space="0" w:color="auto"/>
              <w:bottom w:val="single" w:sz="4" w:space="0" w:color="auto"/>
              <w:right w:val="single" w:sz="4" w:space="0" w:color="auto"/>
            </w:tcBorders>
          </w:tcPr>
          <w:p w:rsidR="00AC6636" w:rsidRPr="00791E39" w:rsidRDefault="00AC6636" w:rsidP="007D4A52">
            <w:pPr>
              <w:autoSpaceDE w:val="0"/>
              <w:autoSpaceDN w:val="0"/>
              <w:adjustRightInd w:val="0"/>
              <w:rPr>
                <w:rFonts w:ascii="Times New Roman" w:hAnsi="Times New Roman" w:cs="Times New Roman"/>
                <w:color w:val="auto"/>
                <w:sz w:val="28"/>
                <w:szCs w:val="28"/>
              </w:rPr>
            </w:pPr>
            <w:r w:rsidRPr="00791E39">
              <w:rPr>
                <w:rFonts w:ascii="Times New Roman" w:hAnsi="Times New Roman" w:cs="Times New Roman"/>
                <w:color w:val="auto"/>
                <w:sz w:val="28"/>
                <w:szCs w:val="28"/>
              </w:rPr>
              <w:lastRenderedPageBreak/>
              <w:t>1.2</w:t>
            </w:r>
          </w:p>
        </w:tc>
        <w:tc>
          <w:tcPr>
            <w:tcW w:w="6980" w:type="dxa"/>
            <w:gridSpan w:val="2"/>
            <w:tcBorders>
              <w:top w:val="single" w:sz="4" w:space="0" w:color="auto"/>
              <w:left w:val="single" w:sz="4" w:space="0" w:color="auto"/>
              <w:bottom w:val="single" w:sz="4" w:space="0" w:color="auto"/>
              <w:right w:val="single" w:sz="4" w:space="0" w:color="auto"/>
            </w:tcBorders>
          </w:tcPr>
          <w:p w:rsidR="00AC6636" w:rsidRPr="00791E39" w:rsidRDefault="00AC6636" w:rsidP="007D4A52">
            <w:pPr>
              <w:autoSpaceDE w:val="0"/>
              <w:autoSpaceDN w:val="0"/>
              <w:adjustRightInd w:val="0"/>
              <w:rPr>
                <w:rFonts w:ascii="Times New Roman" w:hAnsi="Times New Roman" w:cs="Times New Roman"/>
                <w:color w:val="auto"/>
                <w:sz w:val="28"/>
                <w:szCs w:val="28"/>
              </w:rPr>
            </w:pPr>
            <w:r w:rsidRPr="00791E39">
              <w:rPr>
                <w:rFonts w:ascii="Times New Roman" w:hAnsi="Times New Roman" w:cs="Times New Roman"/>
                <w:color w:val="auto"/>
                <w:sz w:val="28"/>
                <w:szCs w:val="28"/>
              </w:rPr>
              <w:t>Доля отмененных в судебном порядке результатов контрольных мероприятий</w:t>
            </w:r>
          </w:p>
        </w:tc>
        <w:tc>
          <w:tcPr>
            <w:tcW w:w="1049" w:type="dxa"/>
            <w:tcBorders>
              <w:top w:val="single" w:sz="4" w:space="0" w:color="auto"/>
              <w:left w:val="single" w:sz="4" w:space="0" w:color="auto"/>
              <w:bottom w:val="single" w:sz="4" w:space="0" w:color="auto"/>
              <w:right w:val="single" w:sz="4" w:space="0" w:color="auto"/>
            </w:tcBorders>
          </w:tcPr>
          <w:p w:rsidR="00AC6636" w:rsidRPr="00791E39" w:rsidRDefault="00AC6636" w:rsidP="00AC6636">
            <w:pPr>
              <w:autoSpaceDE w:val="0"/>
              <w:autoSpaceDN w:val="0"/>
              <w:adjustRightInd w:val="0"/>
              <w:jc w:val="center"/>
              <w:rPr>
                <w:rFonts w:ascii="Times New Roman" w:hAnsi="Times New Roman" w:cs="Times New Roman"/>
                <w:color w:val="auto"/>
                <w:sz w:val="28"/>
                <w:szCs w:val="28"/>
              </w:rPr>
            </w:pPr>
            <w:r w:rsidRPr="00791E39">
              <w:rPr>
                <w:rFonts w:ascii="Times New Roman" w:hAnsi="Times New Roman" w:cs="Times New Roman"/>
                <w:color w:val="auto"/>
                <w:sz w:val="28"/>
                <w:szCs w:val="28"/>
              </w:rPr>
              <w:t>0</w:t>
            </w:r>
          </w:p>
        </w:tc>
        <w:tc>
          <w:tcPr>
            <w:tcW w:w="992" w:type="dxa"/>
            <w:vMerge/>
            <w:tcBorders>
              <w:left w:val="single" w:sz="4" w:space="0" w:color="auto"/>
              <w:right w:val="single" w:sz="4" w:space="0" w:color="auto"/>
            </w:tcBorders>
          </w:tcPr>
          <w:p w:rsidR="00AC6636" w:rsidRPr="00791E39" w:rsidRDefault="00AC6636" w:rsidP="00570448">
            <w:pPr>
              <w:autoSpaceDE w:val="0"/>
              <w:autoSpaceDN w:val="0"/>
              <w:adjustRightInd w:val="0"/>
              <w:jc w:val="both"/>
              <w:rPr>
                <w:rFonts w:ascii="Times New Roman" w:hAnsi="Times New Roman" w:cs="Times New Roman"/>
                <w:color w:val="auto"/>
                <w:sz w:val="28"/>
                <w:szCs w:val="28"/>
              </w:rPr>
            </w:pPr>
          </w:p>
        </w:tc>
      </w:tr>
      <w:tr w:rsidR="00791E39" w:rsidRPr="00791E39" w:rsidTr="007D4A52">
        <w:tc>
          <w:tcPr>
            <w:tcW w:w="680" w:type="dxa"/>
            <w:tcBorders>
              <w:top w:val="single" w:sz="4" w:space="0" w:color="auto"/>
              <w:left w:val="single" w:sz="4" w:space="0" w:color="auto"/>
              <w:bottom w:val="single" w:sz="4" w:space="0" w:color="auto"/>
              <w:right w:val="single" w:sz="4" w:space="0" w:color="auto"/>
            </w:tcBorders>
          </w:tcPr>
          <w:p w:rsidR="00AC6636" w:rsidRPr="00791E39" w:rsidRDefault="00AC6636" w:rsidP="001D1A6B">
            <w:pPr>
              <w:autoSpaceDE w:val="0"/>
              <w:autoSpaceDN w:val="0"/>
              <w:adjustRightInd w:val="0"/>
              <w:rPr>
                <w:rFonts w:ascii="Times New Roman" w:hAnsi="Times New Roman" w:cs="Times New Roman"/>
                <w:color w:val="auto"/>
                <w:sz w:val="28"/>
                <w:szCs w:val="28"/>
              </w:rPr>
            </w:pPr>
            <w:r w:rsidRPr="00791E39">
              <w:rPr>
                <w:rFonts w:ascii="Times New Roman" w:hAnsi="Times New Roman" w:cs="Times New Roman"/>
                <w:color w:val="auto"/>
                <w:sz w:val="28"/>
                <w:szCs w:val="28"/>
              </w:rPr>
              <w:t>1.3</w:t>
            </w:r>
          </w:p>
        </w:tc>
        <w:tc>
          <w:tcPr>
            <w:tcW w:w="6974" w:type="dxa"/>
            <w:tcBorders>
              <w:top w:val="single" w:sz="4" w:space="0" w:color="auto"/>
              <w:left w:val="single" w:sz="4" w:space="0" w:color="auto"/>
              <w:bottom w:val="single" w:sz="4" w:space="0" w:color="auto"/>
              <w:right w:val="single" w:sz="4" w:space="0" w:color="auto"/>
            </w:tcBorders>
          </w:tcPr>
          <w:p w:rsidR="00AC6636" w:rsidRPr="00791E39" w:rsidRDefault="00AC6636" w:rsidP="00570448">
            <w:pPr>
              <w:autoSpaceDE w:val="0"/>
              <w:autoSpaceDN w:val="0"/>
              <w:adjustRightInd w:val="0"/>
              <w:rPr>
                <w:rFonts w:ascii="Times New Roman" w:hAnsi="Times New Roman" w:cs="Times New Roman"/>
                <w:color w:val="auto"/>
                <w:sz w:val="28"/>
                <w:szCs w:val="28"/>
              </w:rPr>
            </w:pPr>
            <w:r w:rsidRPr="00791E39">
              <w:rPr>
                <w:rFonts w:ascii="Times New Roman" w:hAnsi="Times New Roman" w:cs="Times New Roman"/>
                <w:color w:val="auto"/>
                <w:sz w:val="28"/>
                <w:szCs w:val="28"/>
              </w:rPr>
              <w:t>Доля обоснованных жалоб на действия (бездействие) контрольного органа и (или) его должностных лиц при проведении контрольных мероприятий</w:t>
            </w:r>
          </w:p>
        </w:tc>
        <w:tc>
          <w:tcPr>
            <w:tcW w:w="1055" w:type="dxa"/>
            <w:gridSpan w:val="2"/>
            <w:tcBorders>
              <w:top w:val="single" w:sz="4" w:space="0" w:color="auto"/>
              <w:left w:val="single" w:sz="4" w:space="0" w:color="auto"/>
              <w:bottom w:val="single" w:sz="4" w:space="0" w:color="auto"/>
              <w:right w:val="single" w:sz="4" w:space="0" w:color="auto"/>
            </w:tcBorders>
          </w:tcPr>
          <w:p w:rsidR="00AC6636" w:rsidRPr="00791E39" w:rsidRDefault="00AC6636" w:rsidP="00AC6636">
            <w:pPr>
              <w:autoSpaceDE w:val="0"/>
              <w:autoSpaceDN w:val="0"/>
              <w:adjustRightInd w:val="0"/>
              <w:jc w:val="center"/>
              <w:rPr>
                <w:rFonts w:ascii="Times New Roman" w:hAnsi="Times New Roman" w:cs="Times New Roman"/>
                <w:color w:val="auto"/>
                <w:sz w:val="28"/>
                <w:szCs w:val="28"/>
              </w:rPr>
            </w:pPr>
            <w:r w:rsidRPr="00791E39">
              <w:rPr>
                <w:rFonts w:ascii="Times New Roman" w:hAnsi="Times New Roman" w:cs="Times New Roman"/>
                <w:color w:val="auto"/>
                <w:sz w:val="28"/>
                <w:szCs w:val="28"/>
              </w:rPr>
              <w:t>0</w:t>
            </w:r>
          </w:p>
        </w:tc>
        <w:tc>
          <w:tcPr>
            <w:tcW w:w="992" w:type="dxa"/>
            <w:vMerge/>
            <w:tcBorders>
              <w:left w:val="single" w:sz="4" w:space="0" w:color="auto"/>
              <w:bottom w:val="single" w:sz="4" w:space="0" w:color="auto"/>
              <w:right w:val="single" w:sz="4" w:space="0" w:color="auto"/>
            </w:tcBorders>
          </w:tcPr>
          <w:p w:rsidR="00AC6636" w:rsidRPr="00791E39" w:rsidRDefault="00AC6636" w:rsidP="00570448">
            <w:pPr>
              <w:autoSpaceDE w:val="0"/>
              <w:autoSpaceDN w:val="0"/>
              <w:adjustRightInd w:val="0"/>
              <w:rPr>
                <w:rFonts w:ascii="Times New Roman" w:hAnsi="Times New Roman" w:cs="Times New Roman"/>
                <w:color w:val="auto"/>
                <w:sz w:val="28"/>
                <w:szCs w:val="28"/>
              </w:rPr>
            </w:pPr>
          </w:p>
        </w:tc>
      </w:tr>
      <w:tr w:rsidR="00791E39" w:rsidRPr="00791E39" w:rsidTr="00AC6636">
        <w:tc>
          <w:tcPr>
            <w:tcW w:w="8709" w:type="dxa"/>
            <w:gridSpan w:val="4"/>
            <w:tcBorders>
              <w:top w:val="single" w:sz="4" w:space="0" w:color="auto"/>
              <w:left w:val="single" w:sz="4" w:space="0" w:color="auto"/>
              <w:bottom w:val="single" w:sz="4" w:space="0" w:color="auto"/>
              <w:right w:val="single" w:sz="4" w:space="0" w:color="auto"/>
            </w:tcBorders>
          </w:tcPr>
          <w:p w:rsidR="00AC6636" w:rsidRPr="00791E39" w:rsidRDefault="00AC6636" w:rsidP="00570448">
            <w:pPr>
              <w:autoSpaceDE w:val="0"/>
              <w:autoSpaceDN w:val="0"/>
              <w:adjustRightInd w:val="0"/>
              <w:jc w:val="center"/>
              <w:outlineLvl w:val="1"/>
              <w:rPr>
                <w:rFonts w:ascii="Times New Roman" w:hAnsi="Times New Roman" w:cs="Times New Roman"/>
                <w:color w:val="auto"/>
              </w:rPr>
            </w:pPr>
            <w:r w:rsidRPr="00791E39">
              <w:rPr>
                <w:rFonts w:ascii="Times New Roman" w:hAnsi="Times New Roman" w:cs="Times New Roman"/>
                <w:color w:val="auto"/>
              </w:rPr>
              <w:t>Индикативные показатели</w:t>
            </w:r>
          </w:p>
        </w:tc>
        <w:tc>
          <w:tcPr>
            <w:tcW w:w="992" w:type="dxa"/>
            <w:tcBorders>
              <w:top w:val="single" w:sz="4" w:space="0" w:color="auto"/>
              <w:left w:val="single" w:sz="4" w:space="0" w:color="auto"/>
              <w:bottom w:val="single" w:sz="4" w:space="0" w:color="auto"/>
              <w:right w:val="single" w:sz="4" w:space="0" w:color="auto"/>
            </w:tcBorders>
          </w:tcPr>
          <w:p w:rsidR="00AC6636" w:rsidRPr="00791E39" w:rsidRDefault="00AC6636" w:rsidP="00570448">
            <w:pPr>
              <w:autoSpaceDE w:val="0"/>
              <w:autoSpaceDN w:val="0"/>
              <w:adjustRightInd w:val="0"/>
              <w:jc w:val="center"/>
              <w:outlineLvl w:val="1"/>
              <w:rPr>
                <w:rFonts w:ascii="Times New Roman" w:hAnsi="Times New Roman" w:cs="Times New Roman"/>
                <w:color w:val="auto"/>
              </w:rPr>
            </w:pPr>
          </w:p>
        </w:tc>
      </w:tr>
      <w:tr w:rsidR="00791E39" w:rsidRPr="00791E39" w:rsidTr="007D4A52">
        <w:tc>
          <w:tcPr>
            <w:tcW w:w="680" w:type="dxa"/>
            <w:tcBorders>
              <w:top w:val="single" w:sz="4" w:space="0" w:color="auto"/>
              <w:left w:val="single" w:sz="4" w:space="0" w:color="auto"/>
              <w:bottom w:val="single" w:sz="4" w:space="0" w:color="auto"/>
              <w:right w:val="single" w:sz="4" w:space="0" w:color="auto"/>
            </w:tcBorders>
          </w:tcPr>
          <w:p w:rsidR="00AC6636" w:rsidRPr="00791E39" w:rsidRDefault="00AC6636" w:rsidP="00570448">
            <w:pPr>
              <w:autoSpaceDE w:val="0"/>
              <w:autoSpaceDN w:val="0"/>
              <w:adjustRightInd w:val="0"/>
              <w:rPr>
                <w:rFonts w:ascii="Times New Roman" w:hAnsi="Times New Roman" w:cs="Times New Roman"/>
                <w:color w:val="auto"/>
              </w:rPr>
            </w:pPr>
            <w:r w:rsidRPr="00791E39">
              <w:rPr>
                <w:rFonts w:ascii="Times New Roman" w:hAnsi="Times New Roman" w:cs="Times New Roman"/>
                <w:color w:val="auto"/>
              </w:rPr>
              <w:t>2</w:t>
            </w:r>
          </w:p>
        </w:tc>
        <w:tc>
          <w:tcPr>
            <w:tcW w:w="9021" w:type="dxa"/>
            <w:gridSpan w:val="4"/>
            <w:tcBorders>
              <w:top w:val="single" w:sz="4" w:space="0" w:color="auto"/>
              <w:left w:val="single" w:sz="4" w:space="0" w:color="auto"/>
              <w:bottom w:val="single" w:sz="4" w:space="0" w:color="auto"/>
              <w:right w:val="single" w:sz="4" w:space="0" w:color="auto"/>
            </w:tcBorders>
          </w:tcPr>
          <w:p w:rsidR="00AC6636" w:rsidRPr="00791E39" w:rsidRDefault="00AC6636" w:rsidP="00570448">
            <w:pPr>
              <w:autoSpaceDE w:val="0"/>
              <w:autoSpaceDN w:val="0"/>
              <w:adjustRightInd w:val="0"/>
              <w:jc w:val="both"/>
              <w:rPr>
                <w:rFonts w:ascii="Times New Roman" w:hAnsi="Times New Roman" w:cs="Times New Roman"/>
                <w:color w:val="auto"/>
              </w:rPr>
            </w:pPr>
            <w:proofErr w:type="gramStart"/>
            <w:r w:rsidRPr="00791E39">
              <w:rPr>
                <w:rFonts w:ascii="Times New Roman" w:hAnsi="Times New Roman" w:cs="Times New Roman"/>
                <w:color w:val="auto"/>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roofErr w:type="gramEnd"/>
          </w:p>
        </w:tc>
      </w:tr>
      <w:tr w:rsidR="00AC6636" w:rsidRPr="00791E39" w:rsidTr="007D4A52">
        <w:tc>
          <w:tcPr>
            <w:tcW w:w="680" w:type="dxa"/>
            <w:tcBorders>
              <w:top w:val="single" w:sz="4" w:space="0" w:color="auto"/>
              <w:left w:val="single" w:sz="4" w:space="0" w:color="auto"/>
              <w:bottom w:val="single" w:sz="4" w:space="0" w:color="auto"/>
              <w:right w:val="single" w:sz="4" w:space="0" w:color="auto"/>
            </w:tcBorders>
          </w:tcPr>
          <w:p w:rsidR="00AC6636" w:rsidRPr="00791E39" w:rsidRDefault="00AC6636" w:rsidP="00570448">
            <w:pPr>
              <w:autoSpaceDE w:val="0"/>
              <w:autoSpaceDN w:val="0"/>
              <w:adjustRightInd w:val="0"/>
              <w:rPr>
                <w:rFonts w:ascii="Times New Roman" w:hAnsi="Times New Roman" w:cs="Times New Roman"/>
                <w:color w:val="auto"/>
              </w:rPr>
            </w:pPr>
          </w:p>
        </w:tc>
        <w:tc>
          <w:tcPr>
            <w:tcW w:w="9021" w:type="dxa"/>
            <w:gridSpan w:val="4"/>
            <w:tcBorders>
              <w:top w:val="single" w:sz="4" w:space="0" w:color="auto"/>
              <w:left w:val="single" w:sz="4" w:space="0" w:color="auto"/>
              <w:bottom w:val="single" w:sz="4" w:space="0" w:color="auto"/>
              <w:right w:val="single" w:sz="4" w:space="0" w:color="auto"/>
            </w:tcBorders>
          </w:tcPr>
          <w:p w:rsidR="00AC6636" w:rsidRPr="00791E39" w:rsidRDefault="00AC6636" w:rsidP="00570448">
            <w:pPr>
              <w:autoSpaceDE w:val="0"/>
              <w:autoSpaceDN w:val="0"/>
              <w:adjustRightInd w:val="0"/>
              <w:jc w:val="both"/>
              <w:rPr>
                <w:rFonts w:ascii="Times New Roman" w:hAnsi="Times New Roman" w:cs="Times New Roman"/>
                <w:color w:val="auto"/>
              </w:rPr>
            </w:pPr>
            <w:r w:rsidRPr="00791E39">
              <w:rPr>
                <w:rFonts w:ascii="Times New Roman" w:hAnsi="Times New Roman" w:cs="Times New Roman"/>
                <w:color w:val="auto"/>
              </w:rPr>
              <w:t>1) количество внеплановых контрольных мероприятий, проведенных за отчетный период;</w:t>
            </w:r>
          </w:p>
          <w:p w:rsidR="00AC6636" w:rsidRPr="00791E39" w:rsidRDefault="00AC6636" w:rsidP="00570448">
            <w:pPr>
              <w:autoSpaceDE w:val="0"/>
              <w:autoSpaceDN w:val="0"/>
              <w:adjustRightInd w:val="0"/>
              <w:jc w:val="both"/>
              <w:rPr>
                <w:rFonts w:ascii="Times New Roman" w:hAnsi="Times New Roman" w:cs="Times New Roman"/>
                <w:color w:val="auto"/>
              </w:rPr>
            </w:pPr>
            <w:r w:rsidRPr="00791E39">
              <w:rPr>
                <w:rFonts w:ascii="Times New Roman" w:hAnsi="Times New Roman" w:cs="Times New Roman"/>
                <w:color w:val="auto"/>
              </w:rPr>
              <w:t>2)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AC6636" w:rsidRPr="00791E39" w:rsidRDefault="00AC6636" w:rsidP="00570448">
            <w:pPr>
              <w:autoSpaceDE w:val="0"/>
              <w:autoSpaceDN w:val="0"/>
              <w:adjustRightInd w:val="0"/>
              <w:jc w:val="both"/>
              <w:rPr>
                <w:rFonts w:ascii="Times New Roman" w:hAnsi="Times New Roman" w:cs="Times New Roman"/>
                <w:color w:val="auto"/>
              </w:rPr>
            </w:pPr>
            <w:r w:rsidRPr="00791E39">
              <w:rPr>
                <w:rFonts w:ascii="Times New Roman" w:hAnsi="Times New Roman" w:cs="Times New Roman"/>
                <w:color w:val="auto"/>
              </w:rPr>
              <w:t>3) общее количество контрольных мероприятий с взаимодействием, проведенных за отчетный период;</w:t>
            </w:r>
          </w:p>
          <w:p w:rsidR="00AC6636" w:rsidRPr="00791E39" w:rsidRDefault="00AC6636" w:rsidP="00570448">
            <w:pPr>
              <w:autoSpaceDE w:val="0"/>
              <w:autoSpaceDN w:val="0"/>
              <w:adjustRightInd w:val="0"/>
              <w:jc w:val="both"/>
              <w:rPr>
                <w:rFonts w:ascii="Times New Roman" w:hAnsi="Times New Roman" w:cs="Times New Roman"/>
                <w:color w:val="auto"/>
              </w:rPr>
            </w:pPr>
            <w:r w:rsidRPr="00791E39">
              <w:rPr>
                <w:rFonts w:ascii="Times New Roman" w:hAnsi="Times New Roman" w:cs="Times New Roman"/>
                <w:color w:val="auto"/>
              </w:rPr>
              <w:t>4) количество контрольных мероприятий с взаимодействием по каждому виду контрольных мероприятий, проведенных за отчетный период;</w:t>
            </w:r>
          </w:p>
          <w:p w:rsidR="00AC6636" w:rsidRPr="00791E39" w:rsidRDefault="00AC6636" w:rsidP="00570448">
            <w:pPr>
              <w:autoSpaceDE w:val="0"/>
              <w:autoSpaceDN w:val="0"/>
              <w:adjustRightInd w:val="0"/>
              <w:jc w:val="both"/>
              <w:rPr>
                <w:rFonts w:ascii="Times New Roman" w:hAnsi="Times New Roman" w:cs="Times New Roman"/>
                <w:color w:val="auto"/>
              </w:rPr>
            </w:pPr>
            <w:r w:rsidRPr="00791E39">
              <w:rPr>
                <w:rFonts w:ascii="Times New Roman" w:hAnsi="Times New Roman" w:cs="Times New Roman"/>
                <w:color w:val="auto"/>
              </w:rPr>
              <w:t>5) количество контрольных мероприятий, проведенных с использованием средств дистанционного взаимодействия, за отчетный период;</w:t>
            </w:r>
          </w:p>
          <w:p w:rsidR="00AC6636" w:rsidRPr="00791E39" w:rsidRDefault="00AC6636" w:rsidP="00570448">
            <w:pPr>
              <w:autoSpaceDE w:val="0"/>
              <w:autoSpaceDN w:val="0"/>
              <w:adjustRightInd w:val="0"/>
              <w:jc w:val="both"/>
              <w:rPr>
                <w:rFonts w:ascii="Times New Roman" w:hAnsi="Times New Roman" w:cs="Times New Roman"/>
                <w:color w:val="auto"/>
              </w:rPr>
            </w:pPr>
            <w:r w:rsidRPr="00791E39">
              <w:rPr>
                <w:rFonts w:ascii="Times New Roman" w:hAnsi="Times New Roman" w:cs="Times New Roman"/>
                <w:color w:val="auto"/>
              </w:rPr>
              <w:t>6) количество профилактических визитов, проведенных за отчетный период;</w:t>
            </w:r>
          </w:p>
          <w:p w:rsidR="00AC6636" w:rsidRPr="00791E39" w:rsidRDefault="00AC6636" w:rsidP="00570448">
            <w:pPr>
              <w:autoSpaceDE w:val="0"/>
              <w:autoSpaceDN w:val="0"/>
              <w:adjustRightInd w:val="0"/>
              <w:jc w:val="both"/>
              <w:rPr>
                <w:rFonts w:ascii="Times New Roman" w:hAnsi="Times New Roman" w:cs="Times New Roman"/>
                <w:color w:val="auto"/>
              </w:rPr>
            </w:pPr>
            <w:r w:rsidRPr="00791E39">
              <w:rPr>
                <w:rFonts w:ascii="Times New Roman" w:hAnsi="Times New Roman" w:cs="Times New Roman"/>
                <w:color w:val="auto"/>
              </w:rPr>
              <w:t>7) количество предостережений о недопустимости нарушения обязательных требований, объявленных за отчетный период;</w:t>
            </w:r>
          </w:p>
          <w:p w:rsidR="00AC6636" w:rsidRPr="00791E39" w:rsidRDefault="00AC6636" w:rsidP="00570448">
            <w:pPr>
              <w:autoSpaceDE w:val="0"/>
              <w:autoSpaceDN w:val="0"/>
              <w:adjustRightInd w:val="0"/>
              <w:jc w:val="both"/>
              <w:rPr>
                <w:rFonts w:ascii="Times New Roman" w:hAnsi="Times New Roman" w:cs="Times New Roman"/>
                <w:color w:val="auto"/>
              </w:rPr>
            </w:pPr>
            <w:r w:rsidRPr="00791E39">
              <w:rPr>
                <w:rFonts w:ascii="Times New Roman" w:hAnsi="Times New Roman" w:cs="Times New Roman"/>
                <w:color w:val="auto"/>
              </w:rPr>
              <w:t>8) количество контрольных мероприятий, по результатам которых выявлены нарушения обязательных требований, за отчетный период;</w:t>
            </w:r>
          </w:p>
          <w:p w:rsidR="00AC6636" w:rsidRPr="00791E39" w:rsidRDefault="00AC6636" w:rsidP="00570448">
            <w:pPr>
              <w:autoSpaceDE w:val="0"/>
              <w:autoSpaceDN w:val="0"/>
              <w:adjustRightInd w:val="0"/>
              <w:jc w:val="both"/>
              <w:rPr>
                <w:rFonts w:ascii="Times New Roman" w:hAnsi="Times New Roman" w:cs="Times New Roman"/>
                <w:color w:val="auto"/>
              </w:rPr>
            </w:pPr>
            <w:r w:rsidRPr="00791E39">
              <w:rPr>
                <w:rFonts w:ascii="Times New Roman" w:hAnsi="Times New Roman" w:cs="Times New Roman"/>
                <w:color w:val="auto"/>
              </w:rPr>
              <w:t>9) количество контрольных мероприятий, по итогам которых возбуждены дела об административных правонарушениях, за отчетный период;</w:t>
            </w:r>
          </w:p>
          <w:p w:rsidR="00AC6636" w:rsidRPr="00791E39" w:rsidRDefault="00AC6636" w:rsidP="00570448">
            <w:pPr>
              <w:autoSpaceDE w:val="0"/>
              <w:autoSpaceDN w:val="0"/>
              <w:adjustRightInd w:val="0"/>
              <w:jc w:val="both"/>
              <w:rPr>
                <w:rFonts w:ascii="Times New Roman" w:hAnsi="Times New Roman" w:cs="Times New Roman"/>
                <w:color w:val="auto"/>
              </w:rPr>
            </w:pPr>
            <w:r w:rsidRPr="00791E39">
              <w:rPr>
                <w:rFonts w:ascii="Times New Roman" w:hAnsi="Times New Roman" w:cs="Times New Roman"/>
                <w:color w:val="auto"/>
              </w:rPr>
              <w:t>10) сумма административных штрафов, наложенных по результатам контрольных мероприятий, за отчетный период;</w:t>
            </w:r>
          </w:p>
          <w:p w:rsidR="00AC6636" w:rsidRPr="00791E39" w:rsidRDefault="00AC6636" w:rsidP="00570448">
            <w:pPr>
              <w:autoSpaceDE w:val="0"/>
              <w:autoSpaceDN w:val="0"/>
              <w:adjustRightInd w:val="0"/>
              <w:jc w:val="both"/>
              <w:rPr>
                <w:rFonts w:ascii="Times New Roman" w:hAnsi="Times New Roman" w:cs="Times New Roman"/>
                <w:color w:val="auto"/>
              </w:rPr>
            </w:pPr>
            <w:r w:rsidRPr="00791E39">
              <w:rPr>
                <w:rFonts w:ascii="Times New Roman" w:hAnsi="Times New Roman" w:cs="Times New Roman"/>
                <w:color w:val="auto"/>
              </w:rPr>
              <w:t>11) количество направленных в органы прокуратуры заявлений о согласовании проведения контрольных мероприятий, за отчетный период;</w:t>
            </w:r>
          </w:p>
          <w:p w:rsidR="00AC6636" w:rsidRPr="00791E39" w:rsidRDefault="00AC6636" w:rsidP="00570448">
            <w:pPr>
              <w:autoSpaceDE w:val="0"/>
              <w:autoSpaceDN w:val="0"/>
              <w:adjustRightInd w:val="0"/>
              <w:jc w:val="both"/>
              <w:rPr>
                <w:rFonts w:ascii="Times New Roman" w:hAnsi="Times New Roman" w:cs="Times New Roman"/>
                <w:color w:val="auto"/>
              </w:rPr>
            </w:pPr>
            <w:r w:rsidRPr="00791E39">
              <w:rPr>
                <w:rFonts w:ascii="Times New Roman" w:hAnsi="Times New Roman" w:cs="Times New Roman"/>
                <w:color w:val="auto"/>
              </w:rPr>
              <w:t>12)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rsidR="00AC6636" w:rsidRPr="00791E39" w:rsidRDefault="00AC6636" w:rsidP="00570448">
            <w:pPr>
              <w:autoSpaceDE w:val="0"/>
              <w:autoSpaceDN w:val="0"/>
              <w:adjustRightInd w:val="0"/>
              <w:jc w:val="both"/>
              <w:rPr>
                <w:rFonts w:ascii="Times New Roman" w:hAnsi="Times New Roman" w:cs="Times New Roman"/>
                <w:color w:val="auto"/>
              </w:rPr>
            </w:pPr>
            <w:r w:rsidRPr="00791E39">
              <w:rPr>
                <w:rFonts w:ascii="Times New Roman" w:hAnsi="Times New Roman" w:cs="Times New Roman"/>
                <w:color w:val="auto"/>
              </w:rPr>
              <w:t>13) общее количество учтенных объектов контроля на конец отчетного периода;</w:t>
            </w:r>
          </w:p>
          <w:p w:rsidR="00AC6636" w:rsidRPr="00791E39" w:rsidRDefault="00AC6636" w:rsidP="00570448">
            <w:pPr>
              <w:autoSpaceDE w:val="0"/>
              <w:autoSpaceDN w:val="0"/>
              <w:adjustRightInd w:val="0"/>
              <w:jc w:val="both"/>
              <w:rPr>
                <w:rFonts w:ascii="Times New Roman" w:hAnsi="Times New Roman" w:cs="Times New Roman"/>
                <w:color w:val="auto"/>
              </w:rPr>
            </w:pPr>
            <w:r w:rsidRPr="00791E39">
              <w:rPr>
                <w:rFonts w:ascii="Times New Roman" w:hAnsi="Times New Roman" w:cs="Times New Roman"/>
                <w:color w:val="auto"/>
              </w:rPr>
              <w:t>14) количество учтенных контролируемых лиц на конец отчетного периода;</w:t>
            </w:r>
          </w:p>
          <w:p w:rsidR="00AC6636" w:rsidRPr="00791E39" w:rsidRDefault="00AC6636" w:rsidP="00570448">
            <w:pPr>
              <w:autoSpaceDE w:val="0"/>
              <w:autoSpaceDN w:val="0"/>
              <w:adjustRightInd w:val="0"/>
              <w:jc w:val="both"/>
              <w:rPr>
                <w:rFonts w:ascii="Times New Roman" w:hAnsi="Times New Roman" w:cs="Times New Roman"/>
                <w:color w:val="auto"/>
              </w:rPr>
            </w:pPr>
            <w:r w:rsidRPr="00791E39">
              <w:rPr>
                <w:rFonts w:ascii="Times New Roman" w:hAnsi="Times New Roman" w:cs="Times New Roman"/>
                <w:color w:val="auto"/>
              </w:rPr>
              <w:t>15) количество учтенных контролируемых лиц, в отношении которых проведены контрольные мероприятия, за отчетный период;</w:t>
            </w:r>
          </w:p>
          <w:p w:rsidR="00AC6636" w:rsidRPr="00791E39" w:rsidRDefault="00AC6636" w:rsidP="00570448">
            <w:pPr>
              <w:autoSpaceDE w:val="0"/>
              <w:autoSpaceDN w:val="0"/>
              <w:adjustRightInd w:val="0"/>
              <w:jc w:val="both"/>
              <w:rPr>
                <w:rFonts w:ascii="Times New Roman" w:hAnsi="Times New Roman" w:cs="Times New Roman"/>
                <w:color w:val="auto"/>
              </w:rPr>
            </w:pPr>
            <w:r w:rsidRPr="00791E39">
              <w:rPr>
                <w:rFonts w:ascii="Times New Roman" w:hAnsi="Times New Roman" w:cs="Times New Roman"/>
                <w:color w:val="auto"/>
              </w:rPr>
              <w:t>16) общее количество жалоб, поданных контролируемыми лицами за отчетный период;</w:t>
            </w:r>
          </w:p>
          <w:p w:rsidR="00AC6636" w:rsidRPr="00791E39" w:rsidRDefault="00AC6636" w:rsidP="00570448">
            <w:pPr>
              <w:autoSpaceDE w:val="0"/>
              <w:autoSpaceDN w:val="0"/>
              <w:adjustRightInd w:val="0"/>
              <w:jc w:val="both"/>
              <w:rPr>
                <w:rFonts w:ascii="Times New Roman" w:hAnsi="Times New Roman" w:cs="Times New Roman"/>
                <w:color w:val="auto"/>
              </w:rPr>
            </w:pPr>
            <w:r w:rsidRPr="00791E39">
              <w:rPr>
                <w:rFonts w:ascii="Times New Roman" w:hAnsi="Times New Roman" w:cs="Times New Roman"/>
                <w:color w:val="auto"/>
              </w:rPr>
              <w:t>17) количество жалоб, в отношении которых контрольным органом был нарушен срок рассмотрения, за отчетный период;</w:t>
            </w:r>
          </w:p>
          <w:p w:rsidR="00AC6636" w:rsidRPr="00791E39" w:rsidRDefault="00AC6636" w:rsidP="00570448">
            <w:pPr>
              <w:autoSpaceDE w:val="0"/>
              <w:autoSpaceDN w:val="0"/>
              <w:adjustRightInd w:val="0"/>
              <w:jc w:val="both"/>
              <w:rPr>
                <w:rFonts w:ascii="Times New Roman" w:hAnsi="Times New Roman" w:cs="Times New Roman"/>
                <w:color w:val="auto"/>
              </w:rPr>
            </w:pPr>
            <w:r w:rsidRPr="00791E39">
              <w:rPr>
                <w:rFonts w:ascii="Times New Roman" w:hAnsi="Times New Roman" w:cs="Times New Roman"/>
                <w:color w:val="auto"/>
              </w:rPr>
              <w:t xml:space="preserve">18) количество жалоб, поданных контролируемыми лицами, по </w:t>
            </w:r>
            <w:proofErr w:type="gramStart"/>
            <w:r w:rsidRPr="00791E39">
              <w:rPr>
                <w:rFonts w:ascii="Times New Roman" w:hAnsi="Times New Roman" w:cs="Times New Roman"/>
                <w:color w:val="auto"/>
              </w:rPr>
              <w:t>итогам</w:t>
            </w:r>
            <w:proofErr w:type="gramEnd"/>
            <w:r w:rsidRPr="00791E39">
              <w:rPr>
                <w:rFonts w:ascii="Times New Roman" w:hAnsi="Times New Roman" w:cs="Times New Roman"/>
                <w:color w:val="auto"/>
              </w:rPr>
              <w:t xml:space="preserve"> рассмотрения которых принято решение о полной либо частичной отмене решения контрольного </w:t>
            </w:r>
            <w:r w:rsidRPr="00791E39">
              <w:rPr>
                <w:rFonts w:ascii="Times New Roman" w:hAnsi="Times New Roman" w:cs="Times New Roman"/>
                <w:color w:val="auto"/>
              </w:rPr>
              <w:lastRenderedPageBreak/>
              <w:t>органа либо о признании действий (бездействий) должностных лиц контрольных органов недействительными, за отчетный период;</w:t>
            </w:r>
          </w:p>
          <w:p w:rsidR="00AC6636" w:rsidRPr="00791E39" w:rsidRDefault="00AC6636" w:rsidP="00570448">
            <w:pPr>
              <w:autoSpaceDE w:val="0"/>
              <w:autoSpaceDN w:val="0"/>
              <w:adjustRightInd w:val="0"/>
              <w:jc w:val="both"/>
              <w:rPr>
                <w:rFonts w:ascii="Times New Roman" w:hAnsi="Times New Roman" w:cs="Times New Roman"/>
                <w:color w:val="auto"/>
              </w:rPr>
            </w:pPr>
            <w:r w:rsidRPr="00791E39">
              <w:rPr>
                <w:rFonts w:ascii="Times New Roman" w:hAnsi="Times New Roman" w:cs="Times New Roman"/>
                <w:color w:val="auto"/>
              </w:rPr>
              <w:t>19)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rsidR="00AC6636" w:rsidRPr="00791E39" w:rsidRDefault="00AC6636" w:rsidP="00570448">
            <w:pPr>
              <w:autoSpaceDE w:val="0"/>
              <w:autoSpaceDN w:val="0"/>
              <w:adjustRightInd w:val="0"/>
              <w:jc w:val="both"/>
              <w:rPr>
                <w:rFonts w:ascii="Times New Roman" w:hAnsi="Times New Roman" w:cs="Times New Roman"/>
                <w:color w:val="auto"/>
              </w:rPr>
            </w:pPr>
            <w:r w:rsidRPr="00791E39">
              <w:rPr>
                <w:rFonts w:ascii="Times New Roman" w:hAnsi="Times New Roman" w:cs="Times New Roman"/>
                <w:color w:val="auto"/>
              </w:rPr>
              <w:t>20)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AC6636" w:rsidRPr="00791E39" w:rsidRDefault="00AC6636" w:rsidP="00570448">
            <w:pPr>
              <w:autoSpaceDE w:val="0"/>
              <w:autoSpaceDN w:val="0"/>
              <w:adjustRightInd w:val="0"/>
              <w:jc w:val="both"/>
              <w:rPr>
                <w:rFonts w:ascii="Times New Roman" w:hAnsi="Times New Roman" w:cs="Times New Roman"/>
                <w:color w:val="auto"/>
              </w:rPr>
            </w:pPr>
            <w:r w:rsidRPr="00791E39">
              <w:rPr>
                <w:rFonts w:ascii="Times New Roman" w:hAnsi="Times New Roman" w:cs="Times New Roman"/>
                <w:color w:val="auto"/>
              </w:rPr>
              <w:t>21)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tc>
      </w:tr>
    </w:tbl>
    <w:p w:rsidR="00570448" w:rsidRPr="00791E39" w:rsidRDefault="00570448" w:rsidP="00570448">
      <w:pPr>
        <w:autoSpaceDE w:val="0"/>
        <w:autoSpaceDN w:val="0"/>
        <w:adjustRightInd w:val="0"/>
        <w:rPr>
          <w:rFonts w:ascii="Times New Roman" w:hAnsi="Times New Roman" w:cs="Times New Roman"/>
          <w:color w:val="auto"/>
          <w:sz w:val="26"/>
          <w:szCs w:val="26"/>
        </w:rPr>
      </w:pPr>
    </w:p>
    <w:p w:rsidR="00570448" w:rsidRPr="00791E39" w:rsidRDefault="00570448" w:rsidP="00570448">
      <w:pPr>
        <w:autoSpaceDE w:val="0"/>
        <w:autoSpaceDN w:val="0"/>
        <w:adjustRightInd w:val="0"/>
        <w:rPr>
          <w:rFonts w:ascii="Times New Roman" w:hAnsi="Times New Roman" w:cs="Times New Roman"/>
          <w:color w:val="auto"/>
          <w:sz w:val="26"/>
          <w:szCs w:val="26"/>
        </w:rPr>
      </w:pPr>
    </w:p>
    <w:p w:rsidR="00570448" w:rsidRPr="00791E39" w:rsidRDefault="00570448" w:rsidP="00570448">
      <w:pPr>
        <w:autoSpaceDE w:val="0"/>
        <w:autoSpaceDN w:val="0"/>
        <w:adjustRightInd w:val="0"/>
        <w:rPr>
          <w:rFonts w:ascii="Times New Roman" w:hAnsi="Times New Roman" w:cs="Times New Roman"/>
          <w:color w:val="auto"/>
          <w:sz w:val="26"/>
          <w:szCs w:val="26"/>
        </w:rPr>
      </w:pPr>
    </w:p>
    <w:p w:rsidR="00570448" w:rsidRPr="00791E39" w:rsidRDefault="00570448" w:rsidP="00570448">
      <w:pPr>
        <w:autoSpaceDE w:val="0"/>
        <w:autoSpaceDN w:val="0"/>
        <w:adjustRightInd w:val="0"/>
        <w:rPr>
          <w:rFonts w:ascii="Times New Roman" w:hAnsi="Times New Roman" w:cs="Times New Roman"/>
          <w:color w:val="auto"/>
          <w:sz w:val="26"/>
          <w:szCs w:val="26"/>
        </w:rPr>
      </w:pPr>
    </w:p>
    <w:p w:rsidR="00570448" w:rsidRPr="00791E39" w:rsidRDefault="00570448" w:rsidP="00570448">
      <w:pPr>
        <w:autoSpaceDE w:val="0"/>
        <w:autoSpaceDN w:val="0"/>
        <w:adjustRightInd w:val="0"/>
        <w:rPr>
          <w:rFonts w:ascii="Times New Roman" w:hAnsi="Times New Roman" w:cs="Times New Roman"/>
          <w:color w:val="auto"/>
          <w:sz w:val="26"/>
          <w:szCs w:val="26"/>
        </w:rPr>
      </w:pPr>
    </w:p>
    <w:p w:rsidR="00FC0E13" w:rsidRPr="00791E39" w:rsidRDefault="00FC0E13" w:rsidP="00570448">
      <w:pPr>
        <w:autoSpaceDE w:val="0"/>
        <w:autoSpaceDN w:val="0"/>
        <w:adjustRightInd w:val="0"/>
        <w:rPr>
          <w:rFonts w:ascii="Times New Roman" w:hAnsi="Times New Roman" w:cs="Times New Roman"/>
          <w:color w:val="auto"/>
          <w:sz w:val="26"/>
          <w:szCs w:val="26"/>
        </w:rPr>
      </w:pPr>
    </w:p>
    <w:p w:rsidR="00FC0E13" w:rsidRPr="00791E39" w:rsidRDefault="00FC0E13" w:rsidP="00570448">
      <w:pPr>
        <w:autoSpaceDE w:val="0"/>
        <w:autoSpaceDN w:val="0"/>
        <w:adjustRightInd w:val="0"/>
        <w:rPr>
          <w:rFonts w:ascii="Times New Roman" w:hAnsi="Times New Roman" w:cs="Times New Roman"/>
          <w:color w:val="auto"/>
          <w:sz w:val="26"/>
          <w:szCs w:val="26"/>
        </w:rPr>
      </w:pPr>
    </w:p>
    <w:p w:rsidR="00FC0E13" w:rsidRPr="00791E39" w:rsidRDefault="00FC0E13" w:rsidP="00570448">
      <w:pPr>
        <w:autoSpaceDE w:val="0"/>
        <w:autoSpaceDN w:val="0"/>
        <w:adjustRightInd w:val="0"/>
        <w:rPr>
          <w:rFonts w:ascii="Times New Roman" w:hAnsi="Times New Roman" w:cs="Times New Roman"/>
          <w:color w:val="auto"/>
          <w:sz w:val="26"/>
          <w:szCs w:val="26"/>
        </w:rPr>
      </w:pPr>
    </w:p>
    <w:p w:rsidR="00FC0E13" w:rsidRPr="00791E39" w:rsidRDefault="00FC0E13" w:rsidP="00570448">
      <w:pPr>
        <w:autoSpaceDE w:val="0"/>
        <w:autoSpaceDN w:val="0"/>
        <w:adjustRightInd w:val="0"/>
        <w:rPr>
          <w:rFonts w:ascii="Times New Roman" w:hAnsi="Times New Roman" w:cs="Times New Roman"/>
          <w:color w:val="auto"/>
          <w:sz w:val="26"/>
          <w:szCs w:val="26"/>
        </w:rPr>
      </w:pPr>
    </w:p>
    <w:p w:rsidR="001D1A6B" w:rsidRPr="00791E39" w:rsidRDefault="001D1A6B" w:rsidP="00570448">
      <w:pPr>
        <w:autoSpaceDE w:val="0"/>
        <w:autoSpaceDN w:val="0"/>
        <w:adjustRightInd w:val="0"/>
        <w:jc w:val="right"/>
        <w:outlineLvl w:val="0"/>
        <w:rPr>
          <w:rFonts w:ascii="Times New Roman" w:hAnsi="Times New Roman" w:cs="Times New Roman"/>
          <w:color w:val="auto"/>
        </w:rPr>
      </w:pPr>
    </w:p>
    <w:p w:rsidR="001D1A6B" w:rsidRPr="00791E39" w:rsidRDefault="001D1A6B" w:rsidP="00570448">
      <w:pPr>
        <w:autoSpaceDE w:val="0"/>
        <w:autoSpaceDN w:val="0"/>
        <w:adjustRightInd w:val="0"/>
        <w:jc w:val="right"/>
        <w:outlineLvl w:val="0"/>
        <w:rPr>
          <w:rFonts w:ascii="Times New Roman" w:hAnsi="Times New Roman" w:cs="Times New Roman"/>
          <w:color w:val="auto"/>
        </w:rPr>
      </w:pPr>
    </w:p>
    <w:p w:rsidR="001D1A6B" w:rsidRDefault="001D1A6B" w:rsidP="00570448">
      <w:pPr>
        <w:autoSpaceDE w:val="0"/>
        <w:autoSpaceDN w:val="0"/>
        <w:adjustRightInd w:val="0"/>
        <w:jc w:val="right"/>
        <w:outlineLvl w:val="0"/>
        <w:rPr>
          <w:rFonts w:ascii="Times New Roman" w:hAnsi="Times New Roman" w:cs="Times New Roman"/>
          <w:color w:val="auto"/>
        </w:rPr>
      </w:pPr>
    </w:p>
    <w:p w:rsidR="00791E39" w:rsidRDefault="00791E39" w:rsidP="00570448">
      <w:pPr>
        <w:autoSpaceDE w:val="0"/>
        <w:autoSpaceDN w:val="0"/>
        <w:adjustRightInd w:val="0"/>
        <w:jc w:val="right"/>
        <w:outlineLvl w:val="0"/>
        <w:rPr>
          <w:rFonts w:ascii="Times New Roman" w:hAnsi="Times New Roman" w:cs="Times New Roman"/>
          <w:color w:val="auto"/>
        </w:rPr>
      </w:pPr>
    </w:p>
    <w:p w:rsidR="00791E39" w:rsidRPr="00791E39" w:rsidRDefault="00791E39" w:rsidP="00570448">
      <w:pPr>
        <w:autoSpaceDE w:val="0"/>
        <w:autoSpaceDN w:val="0"/>
        <w:adjustRightInd w:val="0"/>
        <w:jc w:val="right"/>
        <w:outlineLvl w:val="0"/>
        <w:rPr>
          <w:rFonts w:ascii="Times New Roman" w:hAnsi="Times New Roman" w:cs="Times New Roman"/>
          <w:color w:val="auto"/>
        </w:rPr>
      </w:pPr>
    </w:p>
    <w:p w:rsidR="001D1A6B" w:rsidRPr="00791E39" w:rsidRDefault="001D1A6B" w:rsidP="00570448">
      <w:pPr>
        <w:autoSpaceDE w:val="0"/>
        <w:autoSpaceDN w:val="0"/>
        <w:adjustRightInd w:val="0"/>
        <w:jc w:val="right"/>
        <w:outlineLvl w:val="0"/>
        <w:rPr>
          <w:rFonts w:ascii="Times New Roman" w:hAnsi="Times New Roman" w:cs="Times New Roman"/>
          <w:color w:val="auto"/>
        </w:rPr>
      </w:pPr>
    </w:p>
    <w:p w:rsidR="001D1A6B" w:rsidRPr="00791E39" w:rsidRDefault="001D1A6B" w:rsidP="00570448">
      <w:pPr>
        <w:autoSpaceDE w:val="0"/>
        <w:autoSpaceDN w:val="0"/>
        <w:adjustRightInd w:val="0"/>
        <w:jc w:val="right"/>
        <w:outlineLvl w:val="0"/>
        <w:rPr>
          <w:rFonts w:ascii="Times New Roman" w:hAnsi="Times New Roman" w:cs="Times New Roman"/>
          <w:color w:val="auto"/>
        </w:rPr>
      </w:pPr>
    </w:p>
    <w:p w:rsidR="00570448" w:rsidRPr="00791E39" w:rsidRDefault="00570448" w:rsidP="00570448">
      <w:pPr>
        <w:autoSpaceDE w:val="0"/>
        <w:autoSpaceDN w:val="0"/>
        <w:adjustRightInd w:val="0"/>
        <w:jc w:val="right"/>
        <w:outlineLvl w:val="0"/>
        <w:rPr>
          <w:rFonts w:ascii="Times New Roman" w:hAnsi="Times New Roman" w:cs="Times New Roman"/>
          <w:color w:val="auto"/>
        </w:rPr>
      </w:pPr>
      <w:r w:rsidRPr="00791E39">
        <w:rPr>
          <w:rFonts w:ascii="Times New Roman" w:hAnsi="Times New Roman" w:cs="Times New Roman"/>
          <w:color w:val="auto"/>
        </w:rPr>
        <w:t xml:space="preserve">Приложение </w:t>
      </w:r>
      <w:r w:rsidR="00FC0E13" w:rsidRPr="00791E39">
        <w:rPr>
          <w:rFonts w:ascii="Times New Roman" w:hAnsi="Times New Roman" w:cs="Times New Roman"/>
          <w:color w:val="auto"/>
        </w:rPr>
        <w:t>№</w:t>
      </w:r>
      <w:r w:rsidRPr="00791E39">
        <w:rPr>
          <w:rFonts w:ascii="Times New Roman" w:hAnsi="Times New Roman" w:cs="Times New Roman"/>
          <w:color w:val="auto"/>
        </w:rPr>
        <w:t xml:space="preserve"> 2</w:t>
      </w:r>
    </w:p>
    <w:p w:rsidR="00570448" w:rsidRPr="00791E39" w:rsidRDefault="00570448" w:rsidP="00570448">
      <w:pPr>
        <w:autoSpaceDE w:val="0"/>
        <w:autoSpaceDN w:val="0"/>
        <w:adjustRightInd w:val="0"/>
        <w:jc w:val="right"/>
        <w:rPr>
          <w:rFonts w:ascii="Times New Roman" w:hAnsi="Times New Roman" w:cs="Times New Roman"/>
          <w:color w:val="auto"/>
        </w:rPr>
      </w:pPr>
      <w:r w:rsidRPr="00791E39">
        <w:rPr>
          <w:rFonts w:ascii="Times New Roman" w:hAnsi="Times New Roman" w:cs="Times New Roman"/>
          <w:color w:val="auto"/>
        </w:rPr>
        <w:t>к Положению</w:t>
      </w:r>
    </w:p>
    <w:p w:rsidR="00570448" w:rsidRPr="00791E39" w:rsidRDefault="00570448" w:rsidP="00570448">
      <w:pPr>
        <w:autoSpaceDE w:val="0"/>
        <w:autoSpaceDN w:val="0"/>
        <w:adjustRightInd w:val="0"/>
        <w:jc w:val="right"/>
        <w:rPr>
          <w:rFonts w:ascii="Times New Roman" w:hAnsi="Times New Roman" w:cs="Times New Roman"/>
          <w:color w:val="auto"/>
        </w:rPr>
      </w:pPr>
      <w:r w:rsidRPr="00791E39">
        <w:rPr>
          <w:rFonts w:ascii="Times New Roman" w:hAnsi="Times New Roman" w:cs="Times New Roman"/>
          <w:color w:val="auto"/>
        </w:rPr>
        <w:t>о муниципальном контроле</w:t>
      </w:r>
    </w:p>
    <w:p w:rsidR="00570448" w:rsidRPr="00791E39" w:rsidRDefault="00570448" w:rsidP="00570448">
      <w:pPr>
        <w:autoSpaceDE w:val="0"/>
        <w:autoSpaceDN w:val="0"/>
        <w:adjustRightInd w:val="0"/>
        <w:jc w:val="right"/>
        <w:rPr>
          <w:rFonts w:ascii="Times New Roman" w:hAnsi="Times New Roman" w:cs="Times New Roman"/>
          <w:color w:val="auto"/>
        </w:rPr>
      </w:pPr>
      <w:r w:rsidRPr="00791E39">
        <w:rPr>
          <w:rFonts w:ascii="Times New Roman" w:hAnsi="Times New Roman" w:cs="Times New Roman"/>
          <w:color w:val="auto"/>
        </w:rPr>
        <w:t>в сфере благоустройства</w:t>
      </w:r>
    </w:p>
    <w:p w:rsidR="00570448" w:rsidRPr="00791E39" w:rsidRDefault="00570448" w:rsidP="00570448">
      <w:pPr>
        <w:autoSpaceDE w:val="0"/>
        <w:autoSpaceDN w:val="0"/>
        <w:adjustRightInd w:val="0"/>
        <w:jc w:val="right"/>
        <w:rPr>
          <w:rFonts w:ascii="Times New Roman" w:hAnsi="Times New Roman" w:cs="Times New Roman"/>
          <w:color w:val="auto"/>
        </w:rPr>
      </w:pPr>
      <w:r w:rsidRPr="00791E39">
        <w:rPr>
          <w:rFonts w:ascii="Times New Roman" w:hAnsi="Times New Roman" w:cs="Times New Roman"/>
          <w:color w:val="auto"/>
        </w:rPr>
        <w:t xml:space="preserve">на территории </w:t>
      </w:r>
      <w:r w:rsidR="00FC0E13" w:rsidRPr="00791E39">
        <w:rPr>
          <w:rFonts w:ascii="Times New Roman" w:hAnsi="Times New Roman" w:cs="Times New Roman"/>
          <w:color w:val="auto"/>
        </w:rPr>
        <w:t>муниципального округа «</w:t>
      </w:r>
      <w:r w:rsidRPr="00791E39">
        <w:rPr>
          <w:rFonts w:ascii="Times New Roman" w:hAnsi="Times New Roman" w:cs="Times New Roman"/>
          <w:color w:val="auto"/>
        </w:rPr>
        <w:t>Ухта</w:t>
      </w:r>
      <w:r w:rsidR="00FC0E13" w:rsidRPr="00791E39">
        <w:rPr>
          <w:rFonts w:ascii="Times New Roman" w:hAnsi="Times New Roman" w:cs="Times New Roman"/>
          <w:color w:val="auto"/>
        </w:rPr>
        <w:t>»</w:t>
      </w:r>
    </w:p>
    <w:p w:rsidR="00570448" w:rsidRPr="00791E39" w:rsidRDefault="00570448" w:rsidP="00570448">
      <w:pPr>
        <w:autoSpaceDE w:val="0"/>
        <w:autoSpaceDN w:val="0"/>
        <w:adjustRightInd w:val="0"/>
        <w:rPr>
          <w:rFonts w:ascii="Times New Roman" w:hAnsi="Times New Roman" w:cs="Times New Roman"/>
          <w:color w:val="auto"/>
          <w:sz w:val="26"/>
          <w:szCs w:val="26"/>
        </w:rPr>
      </w:pPr>
    </w:p>
    <w:p w:rsidR="00320541" w:rsidRPr="00791E39" w:rsidRDefault="00FC0E13" w:rsidP="00FC0E13">
      <w:pPr>
        <w:autoSpaceDE w:val="0"/>
        <w:autoSpaceDN w:val="0"/>
        <w:adjustRightInd w:val="0"/>
        <w:contextualSpacing/>
        <w:jc w:val="center"/>
        <w:rPr>
          <w:rFonts w:ascii="Times New Roman" w:hAnsi="Times New Roman" w:cs="Times New Roman"/>
          <w:b/>
          <w:bCs/>
          <w:color w:val="auto"/>
          <w:sz w:val="28"/>
          <w:szCs w:val="28"/>
        </w:rPr>
      </w:pPr>
      <w:bookmarkStart w:id="7" w:name="Par362"/>
      <w:bookmarkEnd w:id="7"/>
      <w:r w:rsidRPr="00791E39">
        <w:rPr>
          <w:rFonts w:ascii="Times New Roman" w:hAnsi="Times New Roman" w:cs="Times New Roman"/>
          <w:b/>
          <w:bCs/>
          <w:color w:val="auto"/>
          <w:sz w:val="28"/>
          <w:szCs w:val="28"/>
        </w:rPr>
        <w:t xml:space="preserve">Перечень </w:t>
      </w:r>
    </w:p>
    <w:p w:rsidR="00FC0E13" w:rsidRPr="00791E39" w:rsidRDefault="00FC0E13" w:rsidP="00FC0E13">
      <w:pPr>
        <w:autoSpaceDE w:val="0"/>
        <w:autoSpaceDN w:val="0"/>
        <w:adjustRightInd w:val="0"/>
        <w:contextualSpacing/>
        <w:jc w:val="center"/>
        <w:rPr>
          <w:rFonts w:ascii="Times New Roman" w:hAnsi="Times New Roman" w:cs="Times New Roman"/>
          <w:b/>
          <w:bCs/>
          <w:color w:val="auto"/>
          <w:sz w:val="28"/>
          <w:szCs w:val="28"/>
        </w:rPr>
      </w:pPr>
      <w:r w:rsidRPr="00791E39">
        <w:rPr>
          <w:rFonts w:ascii="Times New Roman" w:hAnsi="Times New Roman" w:cs="Times New Roman"/>
          <w:b/>
          <w:bCs/>
          <w:color w:val="auto"/>
          <w:sz w:val="28"/>
          <w:szCs w:val="28"/>
        </w:rPr>
        <w:t>индикаторов риска нарушения обязательных требований при осуществлении муниципального контроля в сфере благоустройства на территории муниципального округа «Ухта»</w:t>
      </w:r>
    </w:p>
    <w:p w:rsidR="00570448" w:rsidRPr="00791E39" w:rsidRDefault="00570448" w:rsidP="00FC0E13">
      <w:pPr>
        <w:autoSpaceDE w:val="0"/>
        <w:autoSpaceDN w:val="0"/>
        <w:adjustRightInd w:val="0"/>
        <w:contextualSpacing/>
        <w:rPr>
          <w:rFonts w:ascii="Times New Roman" w:hAnsi="Times New Roman" w:cs="Times New Roman"/>
          <w:color w:val="auto"/>
          <w:sz w:val="28"/>
          <w:szCs w:val="28"/>
        </w:rPr>
      </w:pPr>
    </w:p>
    <w:p w:rsidR="00DE32B0" w:rsidRPr="00791E39" w:rsidRDefault="00570448" w:rsidP="00DE32B0">
      <w:pPr>
        <w:autoSpaceDE w:val="0"/>
        <w:autoSpaceDN w:val="0"/>
        <w:adjustRightInd w:val="0"/>
        <w:ind w:firstLine="708"/>
        <w:jc w:val="both"/>
        <w:rPr>
          <w:rFonts w:ascii="Times New Roman" w:eastAsiaTheme="minorHAnsi" w:hAnsi="Times New Roman" w:cs="Times New Roman"/>
          <w:color w:val="auto"/>
          <w:sz w:val="28"/>
          <w:szCs w:val="28"/>
          <w:lang w:eastAsia="en-US"/>
        </w:rPr>
      </w:pPr>
      <w:r w:rsidRPr="00791E39">
        <w:rPr>
          <w:rFonts w:ascii="Times New Roman" w:hAnsi="Times New Roman" w:cs="Times New Roman"/>
          <w:color w:val="auto"/>
          <w:sz w:val="28"/>
          <w:szCs w:val="28"/>
        </w:rPr>
        <w:t>1</w:t>
      </w:r>
      <w:r w:rsidR="00716FA6" w:rsidRPr="00791E39">
        <w:rPr>
          <w:rFonts w:ascii="Times New Roman" w:hAnsi="Times New Roman" w:cs="Times New Roman"/>
          <w:color w:val="auto"/>
          <w:sz w:val="28"/>
          <w:szCs w:val="28"/>
        </w:rPr>
        <w:t>.</w:t>
      </w:r>
      <w:r w:rsidR="00764997">
        <w:rPr>
          <w:rFonts w:ascii="Times New Roman" w:hAnsi="Times New Roman" w:cs="Times New Roman"/>
          <w:color w:val="auto"/>
          <w:sz w:val="28"/>
          <w:szCs w:val="28"/>
        </w:rPr>
        <w:t xml:space="preserve"> </w:t>
      </w:r>
      <w:r w:rsidR="00DE32B0" w:rsidRPr="00791E39">
        <w:rPr>
          <w:rFonts w:ascii="Times New Roman" w:eastAsia="Times New Roman" w:hAnsi="Times New Roman" w:cs="Times New Roman"/>
          <w:color w:val="auto"/>
          <w:sz w:val="28"/>
          <w:szCs w:val="28"/>
        </w:rPr>
        <w:t xml:space="preserve">Поступление в орган муниципального контроля </w:t>
      </w:r>
      <w:r w:rsidR="00A33C46" w:rsidRPr="00791E39">
        <w:rPr>
          <w:rFonts w:ascii="Times New Roman" w:eastAsia="Times New Roman" w:hAnsi="Times New Roman" w:cs="Times New Roman"/>
          <w:color w:val="auto"/>
          <w:sz w:val="28"/>
          <w:szCs w:val="28"/>
        </w:rPr>
        <w:t xml:space="preserve">в сфере благоустройства </w:t>
      </w:r>
      <w:r w:rsidR="00DE32B0" w:rsidRPr="00791E39">
        <w:rPr>
          <w:rFonts w:ascii="Times New Roman" w:eastAsia="Times New Roman" w:hAnsi="Times New Roman" w:cs="Times New Roman"/>
          <w:color w:val="auto"/>
          <w:sz w:val="28"/>
          <w:szCs w:val="28"/>
        </w:rPr>
        <w:t>от органов государственной власти, органов местного самоуправления, юридических лиц, общес</w:t>
      </w:r>
      <w:r w:rsidR="00E221D9" w:rsidRPr="00791E39">
        <w:rPr>
          <w:rFonts w:ascii="Times New Roman" w:eastAsia="Times New Roman" w:hAnsi="Times New Roman" w:cs="Times New Roman"/>
          <w:color w:val="auto"/>
          <w:sz w:val="28"/>
          <w:szCs w:val="28"/>
        </w:rPr>
        <w:t>твенных объединений, граждан,</w:t>
      </w:r>
      <w:r w:rsidR="00DE32B0" w:rsidRPr="00791E39">
        <w:rPr>
          <w:rFonts w:ascii="Times New Roman" w:eastAsia="Times New Roman" w:hAnsi="Times New Roman" w:cs="Times New Roman"/>
          <w:color w:val="auto"/>
          <w:sz w:val="28"/>
          <w:szCs w:val="28"/>
        </w:rPr>
        <w:t xml:space="preserve"> средств массовой информации сведений о действиях (бездействии), которые могут свидетельствовать о наличии нарушений Правил благоустройства</w:t>
      </w:r>
      <w:r w:rsidR="00764997">
        <w:rPr>
          <w:rFonts w:ascii="Times New Roman" w:eastAsia="Times New Roman" w:hAnsi="Times New Roman" w:cs="Times New Roman"/>
          <w:color w:val="auto"/>
          <w:sz w:val="28"/>
          <w:szCs w:val="28"/>
        </w:rPr>
        <w:t xml:space="preserve"> </w:t>
      </w:r>
      <w:r w:rsidR="002D1AB6" w:rsidRPr="00791E39">
        <w:rPr>
          <w:rFonts w:ascii="Times New Roman" w:eastAsiaTheme="minorHAnsi" w:hAnsi="Times New Roman" w:cs="Times New Roman"/>
          <w:color w:val="auto"/>
          <w:sz w:val="28"/>
          <w:szCs w:val="28"/>
          <w:lang w:eastAsia="en-US"/>
        </w:rPr>
        <w:t>на</w:t>
      </w:r>
      <w:r w:rsidR="00764997">
        <w:rPr>
          <w:rFonts w:ascii="Times New Roman" w:eastAsiaTheme="minorHAnsi" w:hAnsi="Times New Roman" w:cs="Times New Roman"/>
          <w:color w:val="auto"/>
          <w:sz w:val="28"/>
          <w:szCs w:val="28"/>
          <w:lang w:eastAsia="en-US"/>
        </w:rPr>
        <w:t xml:space="preserve"> </w:t>
      </w:r>
      <w:r w:rsidR="00DE32B0" w:rsidRPr="00791E39">
        <w:rPr>
          <w:rFonts w:ascii="Times New Roman" w:eastAsiaTheme="minorHAnsi" w:hAnsi="Times New Roman" w:cs="Times New Roman"/>
          <w:color w:val="auto"/>
          <w:sz w:val="28"/>
          <w:szCs w:val="28"/>
          <w:lang w:eastAsia="en-US"/>
        </w:rPr>
        <w:t>территории муниципального округа «Ухта».</w:t>
      </w:r>
    </w:p>
    <w:p w:rsidR="008F7805" w:rsidRPr="00791E39" w:rsidRDefault="00DE32B0" w:rsidP="008F7805">
      <w:pPr>
        <w:autoSpaceDE w:val="0"/>
        <w:autoSpaceDN w:val="0"/>
        <w:adjustRightInd w:val="0"/>
        <w:ind w:firstLine="708"/>
        <w:jc w:val="both"/>
        <w:rPr>
          <w:rFonts w:ascii="Times New Roman" w:eastAsia="Times New Roman" w:hAnsi="Times New Roman" w:cs="Times New Roman"/>
          <w:color w:val="auto"/>
          <w:sz w:val="28"/>
          <w:szCs w:val="28"/>
        </w:rPr>
      </w:pPr>
      <w:r w:rsidRPr="00791E39">
        <w:rPr>
          <w:rFonts w:ascii="Times New Roman" w:eastAsia="Times New Roman" w:hAnsi="Times New Roman" w:cs="Times New Roman"/>
          <w:color w:val="auto"/>
          <w:sz w:val="28"/>
          <w:szCs w:val="28"/>
        </w:rPr>
        <w:t>2. Объявление контролируемому лицу 2 и более предостережений в течение 3-х месяцев.</w:t>
      </w:r>
    </w:p>
    <w:p w:rsidR="00DE32B0" w:rsidRPr="00791E39" w:rsidRDefault="008F7805" w:rsidP="001824C7">
      <w:pPr>
        <w:autoSpaceDE w:val="0"/>
        <w:autoSpaceDN w:val="0"/>
        <w:adjustRightInd w:val="0"/>
        <w:spacing w:before="260"/>
        <w:ind w:firstLine="709"/>
        <w:contextualSpacing/>
        <w:jc w:val="both"/>
        <w:rPr>
          <w:rFonts w:ascii="Times New Roman" w:hAnsi="Times New Roman" w:cs="Times New Roman"/>
          <w:color w:val="auto"/>
          <w:sz w:val="28"/>
          <w:szCs w:val="28"/>
        </w:rPr>
      </w:pPr>
      <w:r w:rsidRPr="00791E39">
        <w:rPr>
          <w:rFonts w:ascii="Times New Roman" w:hAnsi="Times New Roman" w:cs="Times New Roman"/>
          <w:color w:val="auto"/>
          <w:sz w:val="28"/>
          <w:szCs w:val="28"/>
        </w:rPr>
        <w:t xml:space="preserve">3. </w:t>
      </w:r>
      <w:proofErr w:type="gramStart"/>
      <w:r w:rsidR="00056E0F" w:rsidRPr="00791E39">
        <w:rPr>
          <w:rFonts w:ascii="Times New Roman" w:hAnsi="Times New Roman" w:cs="Times New Roman"/>
          <w:color w:val="auto"/>
          <w:sz w:val="28"/>
          <w:szCs w:val="28"/>
        </w:rPr>
        <w:t xml:space="preserve">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w:t>
      </w:r>
      <w:r w:rsidR="00056E0F" w:rsidRPr="00791E39">
        <w:rPr>
          <w:rFonts w:ascii="Times New Roman" w:hAnsi="Times New Roman" w:cs="Times New Roman"/>
          <w:color w:val="auto"/>
          <w:sz w:val="28"/>
          <w:szCs w:val="28"/>
        </w:rPr>
        <w:lastRenderedPageBreak/>
        <w:t>календарного года, поступивших в адрес Контрольного органа обращений юридических лиц, индивидуальных предпринимателей и граждан в сфере благоустройства территории, информации от органов государственной власти, органов местного самоуправления, из средств массовой информации о фактах нарушений обязательных</w:t>
      </w:r>
      <w:proofErr w:type="gramEnd"/>
      <w:r w:rsidR="00056E0F" w:rsidRPr="00791E39">
        <w:rPr>
          <w:rFonts w:ascii="Times New Roman" w:hAnsi="Times New Roman" w:cs="Times New Roman"/>
          <w:color w:val="auto"/>
          <w:sz w:val="28"/>
          <w:szCs w:val="28"/>
        </w:rPr>
        <w:t xml:space="preserve"> требований.</w:t>
      </w:r>
    </w:p>
    <w:p w:rsidR="00DE32B0" w:rsidRPr="00791E39" w:rsidRDefault="00DE32B0" w:rsidP="00FC0E13">
      <w:pPr>
        <w:autoSpaceDE w:val="0"/>
        <w:autoSpaceDN w:val="0"/>
        <w:adjustRightInd w:val="0"/>
        <w:spacing w:before="260"/>
        <w:ind w:firstLine="540"/>
        <w:contextualSpacing/>
        <w:jc w:val="both"/>
        <w:rPr>
          <w:rFonts w:ascii="Times New Roman" w:hAnsi="Times New Roman" w:cs="Times New Roman"/>
          <w:color w:val="auto"/>
          <w:sz w:val="28"/>
          <w:szCs w:val="28"/>
        </w:rPr>
      </w:pPr>
    </w:p>
    <w:p w:rsidR="004B54EC" w:rsidRPr="00791E39" w:rsidRDefault="004B54EC" w:rsidP="00FC0E13">
      <w:pPr>
        <w:pStyle w:val="aff0"/>
        <w:shd w:val="clear" w:color="auto" w:fill="FFFFFF"/>
        <w:spacing w:before="0" w:beforeAutospacing="0" w:after="0" w:afterAutospacing="0"/>
        <w:ind w:firstLine="709"/>
        <w:contextualSpacing/>
        <w:jc w:val="both"/>
        <w:rPr>
          <w:sz w:val="28"/>
          <w:szCs w:val="28"/>
        </w:rPr>
      </w:pPr>
    </w:p>
    <w:p w:rsidR="004B54EC" w:rsidRPr="00791E39" w:rsidRDefault="004B54EC" w:rsidP="00FC0E13">
      <w:pPr>
        <w:pStyle w:val="aff0"/>
        <w:shd w:val="clear" w:color="auto" w:fill="FFFFFF"/>
        <w:spacing w:before="0" w:beforeAutospacing="0" w:after="0" w:afterAutospacing="0"/>
        <w:ind w:firstLine="709"/>
        <w:contextualSpacing/>
        <w:jc w:val="both"/>
        <w:rPr>
          <w:sz w:val="28"/>
          <w:szCs w:val="28"/>
        </w:rPr>
      </w:pPr>
    </w:p>
    <w:p w:rsidR="004B54EC" w:rsidRPr="00791E39" w:rsidRDefault="004B54EC" w:rsidP="00FC0E13">
      <w:pPr>
        <w:pStyle w:val="aff0"/>
        <w:shd w:val="clear" w:color="auto" w:fill="FFFFFF"/>
        <w:spacing w:before="0" w:beforeAutospacing="0" w:after="0" w:afterAutospacing="0"/>
        <w:ind w:firstLine="709"/>
        <w:contextualSpacing/>
        <w:jc w:val="both"/>
        <w:rPr>
          <w:sz w:val="28"/>
          <w:szCs w:val="28"/>
        </w:rPr>
      </w:pPr>
    </w:p>
    <w:p w:rsidR="004B54EC" w:rsidRPr="00791E39" w:rsidRDefault="004B54EC" w:rsidP="00FC0E13">
      <w:pPr>
        <w:pStyle w:val="aff0"/>
        <w:shd w:val="clear" w:color="auto" w:fill="FFFFFF"/>
        <w:spacing w:before="0" w:beforeAutospacing="0" w:after="0" w:afterAutospacing="0"/>
        <w:ind w:firstLine="709"/>
        <w:contextualSpacing/>
        <w:jc w:val="both"/>
        <w:rPr>
          <w:sz w:val="28"/>
          <w:szCs w:val="28"/>
        </w:rPr>
      </w:pPr>
    </w:p>
    <w:p w:rsidR="004B54EC" w:rsidRPr="00791E39" w:rsidRDefault="004B54EC" w:rsidP="00FC0E13">
      <w:pPr>
        <w:pStyle w:val="aff0"/>
        <w:shd w:val="clear" w:color="auto" w:fill="FFFFFF"/>
        <w:spacing w:before="0" w:beforeAutospacing="0" w:after="0" w:afterAutospacing="0"/>
        <w:ind w:firstLine="709"/>
        <w:contextualSpacing/>
        <w:jc w:val="both"/>
        <w:rPr>
          <w:sz w:val="28"/>
          <w:szCs w:val="28"/>
        </w:rPr>
      </w:pPr>
    </w:p>
    <w:p w:rsidR="004B54EC" w:rsidRPr="00791E39" w:rsidRDefault="004B54EC" w:rsidP="00FC0E13">
      <w:pPr>
        <w:pStyle w:val="aff0"/>
        <w:shd w:val="clear" w:color="auto" w:fill="FFFFFF"/>
        <w:spacing w:before="0" w:beforeAutospacing="0" w:after="0" w:afterAutospacing="0"/>
        <w:ind w:firstLine="709"/>
        <w:contextualSpacing/>
        <w:jc w:val="both"/>
        <w:rPr>
          <w:sz w:val="28"/>
          <w:szCs w:val="28"/>
        </w:rPr>
      </w:pPr>
    </w:p>
    <w:p w:rsidR="004B54EC" w:rsidRPr="00791E39" w:rsidRDefault="004B54EC" w:rsidP="00FC0E13">
      <w:pPr>
        <w:pStyle w:val="aff0"/>
        <w:shd w:val="clear" w:color="auto" w:fill="FFFFFF"/>
        <w:spacing w:before="0" w:beforeAutospacing="0" w:after="0" w:afterAutospacing="0"/>
        <w:ind w:firstLine="709"/>
        <w:contextualSpacing/>
        <w:jc w:val="both"/>
        <w:rPr>
          <w:sz w:val="28"/>
          <w:szCs w:val="28"/>
        </w:rPr>
      </w:pPr>
    </w:p>
    <w:p w:rsidR="004B54EC" w:rsidRPr="00791E39" w:rsidRDefault="004B54EC" w:rsidP="00FC0E13">
      <w:pPr>
        <w:pStyle w:val="aff0"/>
        <w:shd w:val="clear" w:color="auto" w:fill="FFFFFF"/>
        <w:spacing w:before="0" w:beforeAutospacing="0" w:after="0" w:afterAutospacing="0"/>
        <w:ind w:firstLine="709"/>
        <w:contextualSpacing/>
        <w:jc w:val="both"/>
        <w:rPr>
          <w:sz w:val="28"/>
          <w:szCs w:val="28"/>
        </w:rPr>
      </w:pPr>
    </w:p>
    <w:p w:rsidR="004B54EC" w:rsidRPr="00791E39" w:rsidRDefault="004B54EC" w:rsidP="00FC0E13">
      <w:pPr>
        <w:pStyle w:val="aff0"/>
        <w:shd w:val="clear" w:color="auto" w:fill="FFFFFF"/>
        <w:spacing w:before="0" w:beforeAutospacing="0" w:after="0" w:afterAutospacing="0"/>
        <w:ind w:firstLine="709"/>
        <w:contextualSpacing/>
        <w:jc w:val="both"/>
        <w:rPr>
          <w:sz w:val="28"/>
          <w:szCs w:val="28"/>
        </w:rPr>
      </w:pPr>
    </w:p>
    <w:p w:rsidR="004B54EC" w:rsidRPr="00791E39" w:rsidRDefault="004B54EC" w:rsidP="00FC0E13">
      <w:pPr>
        <w:pStyle w:val="aff0"/>
        <w:shd w:val="clear" w:color="auto" w:fill="FFFFFF"/>
        <w:spacing w:before="0" w:beforeAutospacing="0" w:after="0" w:afterAutospacing="0"/>
        <w:ind w:firstLine="709"/>
        <w:contextualSpacing/>
        <w:jc w:val="both"/>
        <w:rPr>
          <w:sz w:val="28"/>
          <w:szCs w:val="28"/>
        </w:rPr>
      </w:pPr>
    </w:p>
    <w:p w:rsidR="004B54EC" w:rsidRPr="00791E39" w:rsidRDefault="004B54EC" w:rsidP="00FC0E13">
      <w:pPr>
        <w:pStyle w:val="aff0"/>
        <w:shd w:val="clear" w:color="auto" w:fill="FFFFFF"/>
        <w:spacing w:before="0" w:beforeAutospacing="0" w:after="0" w:afterAutospacing="0"/>
        <w:ind w:firstLine="709"/>
        <w:contextualSpacing/>
        <w:jc w:val="both"/>
        <w:rPr>
          <w:sz w:val="28"/>
          <w:szCs w:val="28"/>
        </w:rPr>
      </w:pPr>
    </w:p>
    <w:p w:rsidR="00614CF2" w:rsidRPr="00791E39" w:rsidRDefault="00614CF2" w:rsidP="00FC0E13">
      <w:pPr>
        <w:pStyle w:val="aff0"/>
        <w:shd w:val="clear" w:color="auto" w:fill="FFFFFF"/>
        <w:spacing w:before="0" w:beforeAutospacing="0" w:after="0" w:afterAutospacing="0"/>
        <w:ind w:firstLine="709"/>
        <w:contextualSpacing/>
        <w:jc w:val="both"/>
        <w:rPr>
          <w:sz w:val="28"/>
          <w:szCs w:val="28"/>
        </w:rPr>
      </w:pPr>
    </w:p>
    <w:p w:rsidR="004B54EC" w:rsidRPr="00791E39" w:rsidRDefault="004B54EC" w:rsidP="00E81916">
      <w:pPr>
        <w:pStyle w:val="aff0"/>
        <w:shd w:val="clear" w:color="auto" w:fill="FFFFFF"/>
        <w:spacing w:before="0" w:beforeAutospacing="0" w:after="0" w:afterAutospacing="0" w:line="298" w:lineRule="atLeast"/>
        <w:ind w:firstLine="709"/>
        <w:jc w:val="both"/>
        <w:rPr>
          <w:sz w:val="28"/>
          <w:szCs w:val="28"/>
        </w:rPr>
      </w:pPr>
    </w:p>
    <w:p w:rsidR="000E2C78" w:rsidRPr="00791E39" w:rsidRDefault="000E2C78" w:rsidP="00E81916">
      <w:pPr>
        <w:pStyle w:val="aff0"/>
        <w:shd w:val="clear" w:color="auto" w:fill="FFFFFF"/>
        <w:spacing w:before="0" w:beforeAutospacing="0" w:after="0" w:afterAutospacing="0" w:line="298" w:lineRule="atLeast"/>
        <w:ind w:firstLine="709"/>
        <w:jc w:val="both"/>
        <w:rPr>
          <w:sz w:val="28"/>
          <w:szCs w:val="28"/>
        </w:rPr>
      </w:pPr>
    </w:p>
    <w:p w:rsidR="000E2C78" w:rsidRPr="00791E39" w:rsidRDefault="000E2C78" w:rsidP="00E81916">
      <w:pPr>
        <w:pStyle w:val="aff0"/>
        <w:shd w:val="clear" w:color="auto" w:fill="FFFFFF"/>
        <w:spacing w:before="0" w:beforeAutospacing="0" w:after="0" w:afterAutospacing="0" w:line="298" w:lineRule="atLeast"/>
        <w:ind w:firstLine="709"/>
        <w:jc w:val="both"/>
        <w:rPr>
          <w:sz w:val="28"/>
          <w:szCs w:val="28"/>
        </w:rPr>
      </w:pPr>
    </w:p>
    <w:p w:rsidR="000E2C78" w:rsidRPr="00791E39" w:rsidRDefault="000E2C78" w:rsidP="00E81916">
      <w:pPr>
        <w:pStyle w:val="aff0"/>
        <w:shd w:val="clear" w:color="auto" w:fill="FFFFFF"/>
        <w:spacing w:before="0" w:beforeAutospacing="0" w:after="0" w:afterAutospacing="0" w:line="298" w:lineRule="atLeast"/>
        <w:ind w:firstLine="709"/>
        <w:jc w:val="both"/>
        <w:rPr>
          <w:sz w:val="28"/>
          <w:szCs w:val="28"/>
        </w:rPr>
      </w:pPr>
    </w:p>
    <w:p w:rsidR="000E2C78" w:rsidRPr="00791E39" w:rsidRDefault="000E2C78" w:rsidP="00E81916">
      <w:pPr>
        <w:pStyle w:val="aff0"/>
        <w:shd w:val="clear" w:color="auto" w:fill="FFFFFF"/>
        <w:spacing w:before="0" w:beforeAutospacing="0" w:after="0" w:afterAutospacing="0" w:line="298" w:lineRule="atLeast"/>
        <w:ind w:firstLine="709"/>
        <w:jc w:val="both"/>
        <w:rPr>
          <w:sz w:val="28"/>
          <w:szCs w:val="28"/>
        </w:rPr>
      </w:pPr>
    </w:p>
    <w:p w:rsidR="000E2C78" w:rsidRDefault="000E2C78" w:rsidP="00E81916">
      <w:pPr>
        <w:pStyle w:val="aff0"/>
        <w:shd w:val="clear" w:color="auto" w:fill="FFFFFF"/>
        <w:spacing w:before="0" w:beforeAutospacing="0" w:after="0" w:afterAutospacing="0" w:line="298" w:lineRule="atLeast"/>
        <w:ind w:firstLine="709"/>
        <w:jc w:val="both"/>
        <w:rPr>
          <w:color w:val="000000"/>
          <w:sz w:val="28"/>
          <w:szCs w:val="28"/>
        </w:rPr>
      </w:pPr>
    </w:p>
    <w:p w:rsidR="000E2C78" w:rsidRDefault="000E2C78" w:rsidP="00E81916">
      <w:pPr>
        <w:pStyle w:val="aff0"/>
        <w:shd w:val="clear" w:color="auto" w:fill="FFFFFF"/>
        <w:spacing w:before="0" w:beforeAutospacing="0" w:after="0" w:afterAutospacing="0" w:line="298" w:lineRule="atLeast"/>
        <w:ind w:firstLine="709"/>
        <w:jc w:val="both"/>
        <w:rPr>
          <w:color w:val="000000"/>
          <w:sz w:val="28"/>
          <w:szCs w:val="28"/>
        </w:rPr>
      </w:pPr>
    </w:p>
    <w:sectPr w:rsidR="000E2C78" w:rsidSect="004F0DA0">
      <w:pgSz w:w="11906" w:h="16838"/>
      <w:pgMar w:top="851" w:right="567" w:bottom="993"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3805" w:rsidRDefault="002A3805">
      <w:r>
        <w:separator/>
      </w:r>
    </w:p>
  </w:endnote>
  <w:endnote w:type="continuationSeparator" w:id="0">
    <w:p w:rsidR="002A3805" w:rsidRDefault="002A3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3805" w:rsidRDefault="002A3805"/>
  </w:footnote>
  <w:footnote w:type="continuationSeparator" w:id="0">
    <w:p w:rsidR="002A3805" w:rsidRDefault="002A380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985D38"/>
    <w:multiLevelType w:val="multilevel"/>
    <w:tmpl w:val="D854BAA8"/>
    <w:lvl w:ilvl="0">
      <w:start w:val="1"/>
      <w:numFmt w:val="decimal"/>
      <w:lvlText w:val="%1."/>
      <w:lvlJc w:val="left"/>
      <w:pPr>
        <w:ind w:left="1440" w:hanging="360"/>
      </w:pPr>
    </w:lvl>
    <w:lvl w:ilvl="1">
      <w:start w:val="2"/>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nsid w:val="3D11667E"/>
    <w:multiLevelType w:val="multilevel"/>
    <w:tmpl w:val="D1986658"/>
    <w:lvl w:ilvl="0">
      <w:start w:val="1"/>
      <w:numFmt w:val="decimal"/>
      <w:lvlText w:val="%1."/>
      <w:lvlJc w:val="left"/>
      <w:pPr>
        <w:ind w:left="1070" w:hanging="360"/>
      </w:pPr>
      <w:rPr>
        <w:rFonts w:hint="default"/>
      </w:rPr>
    </w:lvl>
    <w:lvl w:ilvl="1">
      <w:start w:val="1"/>
      <w:numFmt w:val="decimal"/>
      <w:isLgl/>
      <w:lvlText w:val="%1.%2."/>
      <w:lvlJc w:val="left"/>
      <w:pPr>
        <w:ind w:left="1790" w:hanging="72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870" w:hanging="108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950" w:hanging="1440"/>
      </w:pPr>
      <w:rPr>
        <w:rFonts w:hint="default"/>
      </w:rPr>
    </w:lvl>
    <w:lvl w:ilvl="6">
      <w:start w:val="1"/>
      <w:numFmt w:val="decimal"/>
      <w:isLgl/>
      <w:lvlText w:val="%1.%2.%3.%4.%5.%6.%7."/>
      <w:lvlJc w:val="left"/>
      <w:pPr>
        <w:ind w:left="4670" w:hanging="1800"/>
      </w:pPr>
      <w:rPr>
        <w:rFonts w:hint="default"/>
      </w:rPr>
    </w:lvl>
    <w:lvl w:ilvl="7">
      <w:start w:val="1"/>
      <w:numFmt w:val="decimal"/>
      <w:isLgl/>
      <w:lvlText w:val="%1.%2.%3.%4.%5.%6.%7.%8."/>
      <w:lvlJc w:val="left"/>
      <w:pPr>
        <w:ind w:left="5030" w:hanging="1800"/>
      </w:pPr>
      <w:rPr>
        <w:rFonts w:hint="default"/>
      </w:rPr>
    </w:lvl>
    <w:lvl w:ilvl="8">
      <w:start w:val="1"/>
      <w:numFmt w:val="decimal"/>
      <w:isLgl/>
      <w:lvlText w:val="%1.%2.%3.%4.%5.%6.%7.%8.%9."/>
      <w:lvlJc w:val="left"/>
      <w:pPr>
        <w:ind w:left="5750" w:hanging="2160"/>
      </w:pPr>
      <w:rPr>
        <w:rFonts w:hint="default"/>
      </w:rPr>
    </w:lvl>
  </w:abstractNum>
  <w:abstractNum w:abstractNumId="2">
    <w:nsid w:val="4A0E358C"/>
    <w:multiLevelType w:val="hybridMultilevel"/>
    <w:tmpl w:val="E5EC33F2"/>
    <w:lvl w:ilvl="0" w:tplc="0419000F">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3">
    <w:nsid w:val="5ED01F67"/>
    <w:multiLevelType w:val="hybridMultilevel"/>
    <w:tmpl w:val="6032B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51D5E26"/>
    <w:multiLevelType w:val="multilevel"/>
    <w:tmpl w:val="30C8D6D8"/>
    <w:lvl w:ilvl="0">
      <w:start w:val="1"/>
      <w:numFmt w:val="decimal"/>
      <w:lvlText w:val="%1."/>
      <w:lvlJc w:val="left"/>
      <w:pPr>
        <w:ind w:left="144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2"/>
  </w:num>
  <w:num w:numId="2">
    <w:abstractNumId w:val="0"/>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evenAndOddHeaders/>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EB1B62"/>
    <w:rsid w:val="00000C5F"/>
    <w:rsid w:val="000029A0"/>
    <w:rsid w:val="00012890"/>
    <w:rsid w:val="000144CF"/>
    <w:rsid w:val="00015D92"/>
    <w:rsid w:val="00016F4A"/>
    <w:rsid w:val="00017A62"/>
    <w:rsid w:val="000221B8"/>
    <w:rsid w:val="00022BF6"/>
    <w:rsid w:val="00022D93"/>
    <w:rsid w:val="00024986"/>
    <w:rsid w:val="0002617E"/>
    <w:rsid w:val="00026985"/>
    <w:rsid w:val="00027E6A"/>
    <w:rsid w:val="00031B42"/>
    <w:rsid w:val="00032540"/>
    <w:rsid w:val="00034E39"/>
    <w:rsid w:val="000376BF"/>
    <w:rsid w:val="000378E6"/>
    <w:rsid w:val="00042BF7"/>
    <w:rsid w:val="0004675B"/>
    <w:rsid w:val="00050F0C"/>
    <w:rsid w:val="00051881"/>
    <w:rsid w:val="00051A6C"/>
    <w:rsid w:val="00053482"/>
    <w:rsid w:val="00054223"/>
    <w:rsid w:val="00054235"/>
    <w:rsid w:val="000544EB"/>
    <w:rsid w:val="00054888"/>
    <w:rsid w:val="000550CC"/>
    <w:rsid w:val="00056E0F"/>
    <w:rsid w:val="0005739D"/>
    <w:rsid w:val="000611FF"/>
    <w:rsid w:val="00063A16"/>
    <w:rsid w:val="000656BC"/>
    <w:rsid w:val="0007021B"/>
    <w:rsid w:val="0007194B"/>
    <w:rsid w:val="00071F66"/>
    <w:rsid w:val="00072697"/>
    <w:rsid w:val="00073E51"/>
    <w:rsid w:val="00074275"/>
    <w:rsid w:val="00076702"/>
    <w:rsid w:val="00077650"/>
    <w:rsid w:val="00077AAA"/>
    <w:rsid w:val="00080D3F"/>
    <w:rsid w:val="00081D74"/>
    <w:rsid w:val="0008230A"/>
    <w:rsid w:val="00083DC8"/>
    <w:rsid w:val="00084B80"/>
    <w:rsid w:val="0008601F"/>
    <w:rsid w:val="00086EF8"/>
    <w:rsid w:val="00087AB8"/>
    <w:rsid w:val="000909BE"/>
    <w:rsid w:val="00093B75"/>
    <w:rsid w:val="00094AD8"/>
    <w:rsid w:val="00094C6B"/>
    <w:rsid w:val="0009527B"/>
    <w:rsid w:val="000964E0"/>
    <w:rsid w:val="000966F9"/>
    <w:rsid w:val="000A0959"/>
    <w:rsid w:val="000A1766"/>
    <w:rsid w:val="000A249E"/>
    <w:rsid w:val="000A37E3"/>
    <w:rsid w:val="000A4D0B"/>
    <w:rsid w:val="000A5490"/>
    <w:rsid w:val="000A7B61"/>
    <w:rsid w:val="000B04C7"/>
    <w:rsid w:val="000B124E"/>
    <w:rsid w:val="000B17BC"/>
    <w:rsid w:val="000B2948"/>
    <w:rsid w:val="000B7841"/>
    <w:rsid w:val="000B7DFA"/>
    <w:rsid w:val="000C148B"/>
    <w:rsid w:val="000C276F"/>
    <w:rsid w:val="000C6E5E"/>
    <w:rsid w:val="000D17FD"/>
    <w:rsid w:val="000D279F"/>
    <w:rsid w:val="000D435D"/>
    <w:rsid w:val="000D4AC1"/>
    <w:rsid w:val="000D5E79"/>
    <w:rsid w:val="000D61C3"/>
    <w:rsid w:val="000D7A44"/>
    <w:rsid w:val="000E0DC9"/>
    <w:rsid w:val="000E2C78"/>
    <w:rsid w:val="000E42F1"/>
    <w:rsid w:val="000E69FB"/>
    <w:rsid w:val="000F060E"/>
    <w:rsid w:val="000F1532"/>
    <w:rsid w:val="000F184B"/>
    <w:rsid w:val="000F6852"/>
    <w:rsid w:val="000F6DE9"/>
    <w:rsid w:val="000F73F7"/>
    <w:rsid w:val="001007F6"/>
    <w:rsid w:val="0010251B"/>
    <w:rsid w:val="00104590"/>
    <w:rsid w:val="00111A5B"/>
    <w:rsid w:val="00111E6D"/>
    <w:rsid w:val="00115AE5"/>
    <w:rsid w:val="00116880"/>
    <w:rsid w:val="00116994"/>
    <w:rsid w:val="00122A53"/>
    <w:rsid w:val="00125708"/>
    <w:rsid w:val="00126D5E"/>
    <w:rsid w:val="00127E5F"/>
    <w:rsid w:val="001314D3"/>
    <w:rsid w:val="001330D8"/>
    <w:rsid w:val="001331E0"/>
    <w:rsid w:val="00133CDD"/>
    <w:rsid w:val="001346F3"/>
    <w:rsid w:val="00136F2E"/>
    <w:rsid w:val="00142291"/>
    <w:rsid w:val="00144A27"/>
    <w:rsid w:val="00146782"/>
    <w:rsid w:val="0015012E"/>
    <w:rsid w:val="001501A0"/>
    <w:rsid w:val="0015115A"/>
    <w:rsid w:val="0015334F"/>
    <w:rsid w:val="00154A24"/>
    <w:rsid w:val="00157ECF"/>
    <w:rsid w:val="00160C2D"/>
    <w:rsid w:val="00162BEF"/>
    <w:rsid w:val="00162D09"/>
    <w:rsid w:val="00165006"/>
    <w:rsid w:val="00165E22"/>
    <w:rsid w:val="0016730E"/>
    <w:rsid w:val="001679BC"/>
    <w:rsid w:val="0017083D"/>
    <w:rsid w:val="00171EA2"/>
    <w:rsid w:val="00172E56"/>
    <w:rsid w:val="00174253"/>
    <w:rsid w:val="0017782A"/>
    <w:rsid w:val="001824C7"/>
    <w:rsid w:val="001845CD"/>
    <w:rsid w:val="001852D7"/>
    <w:rsid w:val="0018612C"/>
    <w:rsid w:val="001865FF"/>
    <w:rsid w:val="00186A4E"/>
    <w:rsid w:val="00187F8A"/>
    <w:rsid w:val="00190EA4"/>
    <w:rsid w:val="00194825"/>
    <w:rsid w:val="00195386"/>
    <w:rsid w:val="001972A4"/>
    <w:rsid w:val="001A0A77"/>
    <w:rsid w:val="001A2309"/>
    <w:rsid w:val="001A58E7"/>
    <w:rsid w:val="001B0CC1"/>
    <w:rsid w:val="001B20C5"/>
    <w:rsid w:val="001B306F"/>
    <w:rsid w:val="001B3C06"/>
    <w:rsid w:val="001B422A"/>
    <w:rsid w:val="001B545B"/>
    <w:rsid w:val="001B70D2"/>
    <w:rsid w:val="001B7F49"/>
    <w:rsid w:val="001C2C83"/>
    <w:rsid w:val="001C514B"/>
    <w:rsid w:val="001C54FB"/>
    <w:rsid w:val="001C5A1C"/>
    <w:rsid w:val="001C6A83"/>
    <w:rsid w:val="001C7BA1"/>
    <w:rsid w:val="001D0A45"/>
    <w:rsid w:val="001D0FAB"/>
    <w:rsid w:val="001D1A6B"/>
    <w:rsid w:val="001D271B"/>
    <w:rsid w:val="001D33C6"/>
    <w:rsid w:val="001D33D1"/>
    <w:rsid w:val="001D6F21"/>
    <w:rsid w:val="001D7732"/>
    <w:rsid w:val="001E0401"/>
    <w:rsid w:val="001E3786"/>
    <w:rsid w:val="001E50A9"/>
    <w:rsid w:val="001E523D"/>
    <w:rsid w:val="001E5BF5"/>
    <w:rsid w:val="001E632C"/>
    <w:rsid w:val="001E6E10"/>
    <w:rsid w:val="001E75CA"/>
    <w:rsid w:val="001E78B0"/>
    <w:rsid w:val="001E7CD5"/>
    <w:rsid w:val="001F1501"/>
    <w:rsid w:val="001F179B"/>
    <w:rsid w:val="001F2D55"/>
    <w:rsid w:val="00203652"/>
    <w:rsid w:val="002048A3"/>
    <w:rsid w:val="0020520A"/>
    <w:rsid w:val="0020593F"/>
    <w:rsid w:val="00206311"/>
    <w:rsid w:val="00206CC5"/>
    <w:rsid w:val="00210463"/>
    <w:rsid w:val="00211AEA"/>
    <w:rsid w:val="002136B7"/>
    <w:rsid w:val="0021593E"/>
    <w:rsid w:val="00217152"/>
    <w:rsid w:val="00220B83"/>
    <w:rsid w:val="00224F01"/>
    <w:rsid w:val="00227E1A"/>
    <w:rsid w:val="00230B09"/>
    <w:rsid w:val="0023103D"/>
    <w:rsid w:val="002317B0"/>
    <w:rsid w:val="00232698"/>
    <w:rsid w:val="00232FD4"/>
    <w:rsid w:val="00234D4F"/>
    <w:rsid w:val="002368EE"/>
    <w:rsid w:val="00236AE2"/>
    <w:rsid w:val="002375E4"/>
    <w:rsid w:val="002421CD"/>
    <w:rsid w:val="00247825"/>
    <w:rsid w:val="002478F9"/>
    <w:rsid w:val="00247F6D"/>
    <w:rsid w:val="00250670"/>
    <w:rsid w:val="00251080"/>
    <w:rsid w:val="00252EAE"/>
    <w:rsid w:val="00253A2E"/>
    <w:rsid w:val="00260B73"/>
    <w:rsid w:val="00262BA6"/>
    <w:rsid w:val="002658A3"/>
    <w:rsid w:val="00266FFF"/>
    <w:rsid w:val="00270B5A"/>
    <w:rsid w:val="00270BE7"/>
    <w:rsid w:val="00270DD9"/>
    <w:rsid w:val="00272EF4"/>
    <w:rsid w:val="00272F97"/>
    <w:rsid w:val="002747C2"/>
    <w:rsid w:val="00274FC6"/>
    <w:rsid w:val="00277298"/>
    <w:rsid w:val="00282222"/>
    <w:rsid w:val="00283B03"/>
    <w:rsid w:val="00290F9A"/>
    <w:rsid w:val="002928C7"/>
    <w:rsid w:val="00295DB2"/>
    <w:rsid w:val="00297888"/>
    <w:rsid w:val="002A3805"/>
    <w:rsid w:val="002A3D20"/>
    <w:rsid w:val="002A5C72"/>
    <w:rsid w:val="002A730E"/>
    <w:rsid w:val="002B2A11"/>
    <w:rsid w:val="002B2CA5"/>
    <w:rsid w:val="002B4221"/>
    <w:rsid w:val="002B4368"/>
    <w:rsid w:val="002B57A7"/>
    <w:rsid w:val="002B5B80"/>
    <w:rsid w:val="002C1C5E"/>
    <w:rsid w:val="002C2FCA"/>
    <w:rsid w:val="002C4D91"/>
    <w:rsid w:val="002D10CA"/>
    <w:rsid w:val="002D1AB6"/>
    <w:rsid w:val="002D1F82"/>
    <w:rsid w:val="002D3E0E"/>
    <w:rsid w:val="002D603E"/>
    <w:rsid w:val="002D731F"/>
    <w:rsid w:val="002E051B"/>
    <w:rsid w:val="002E37F0"/>
    <w:rsid w:val="002E4167"/>
    <w:rsid w:val="002F079D"/>
    <w:rsid w:val="002F1705"/>
    <w:rsid w:val="002F1952"/>
    <w:rsid w:val="002F2CD3"/>
    <w:rsid w:val="002F34EA"/>
    <w:rsid w:val="002F61CD"/>
    <w:rsid w:val="002F659B"/>
    <w:rsid w:val="002F6FF4"/>
    <w:rsid w:val="002F7FD3"/>
    <w:rsid w:val="00300D40"/>
    <w:rsid w:val="00301986"/>
    <w:rsid w:val="00301B49"/>
    <w:rsid w:val="00302C9D"/>
    <w:rsid w:val="00304A86"/>
    <w:rsid w:val="00304D91"/>
    <w:rsid w:val="00305A74"/>
    <w:rsid w:val="003064F8"/>
    <w:rsid w:val="00311B47"/>
    <w:rsid w:val="00311B89"/>
    <w:rsid w:val="00313B9E"/>
    <w:rsid w:val="00315375"/>
    <w:rsid w:val="003153EC"/>
    <w:rsid w:val="00320541"/>
    <w:rsid w:val="0032256D"/>
    <w:rsid w:val="003239C1"/>
    <w:rsid w:val="00324632"/>
    <w:rsid w:val="00324A70"/>
    <w:rsid w:val="003250D9"/>
    <w:rsid w:val="0032789A"/>
    <w:rsid w:val="0033036C"/>
    <w:rsid w:val="00332751"/>
    <w:rsid w:val="0034063D"/>
    <w:rsid w:val="00341589"/>
    <w:rsid w:val="003425E4"/>
    <w:rsid w:val="00345736"/>
    <w:rsid w:val="00345B86"/>
    <w:rsid w:val="00345E10"/>
    <w:rsid w:val="00354311"/>
    <w:rsid w:val="00355603"/>
    <w:rsid w:val="00356C4D"/>
    <w:rsid w:val="00357935"/>
    <w:rsid w:val="0036065E"/>
    <w:rsid w:val="003616D5"/>
    <w:rsid w:val="003621F4"/>
    <w:rsid w:val="003636C2"/>
    <w:rsid w:val="00363C9A"/>
    <w:rsid w:val="00364016"/>
    <w:rsid w:val="00364023"/>
    <w:rsid w:val="00365680"/>
    <w:rsid w:val="0036682C"/>
    <w:rsid w:val="00367419"/>
    <w:rsid w:val="00371391"/>
    <w:rsid w:val="00373FCD"/>
    <w:rsid w:val="00374602"/>
    <w:rsid w:val="00374E4F"/>
    <w:rsid w:val="00376FEE"/>
    <w:rsid w:val="0037703C"/>
    <w:rsid w:val="00377710"/>
    <w:rsid w:val="0038062D"/>
    <w:rsid w:val="00386200"/>
    <w:rsid w:val="003905F1"/>
    <w:rsid w:val="003907DA"/>
    <w:rsid w:val="003915A3"/>
    <w:rsid w:val="003933AB"/>
    <w:rsid w:val="00393B63"/>
    <w:rsid w:val="00394278"/>
    <w:rsid w:val="00395C42"/>
    <w:rsid w:val="00396C6D"/>
    <w:rsid w:val="003A043A"/>
    <w:rsid w:val="003A1856"/>
    <w:rsid w:val="003A262F"/>
    <w:rsid w:val="003A3924"/>
    <w:rsid w:val="003A4A83"/>
    <w:rsid w:val="003B28F6"/>
    <w:rsid w:val="003B2CF1"/>
    <w:rsid w:val="003B59F1"/>
    <w:rsid w:val="003B5B0A"/>
    <w:rsid w:val="003B5BAA"/>
    <w:rsid w:val="003B650C"/>
    <w:rsid w:val="003C47CD"/>
    <w:rsid w:val="003C4820"/>
    <w:rsid w:val="003C6D00"/>
    <w:rsid w:val="003D37D5"/>
    <w:rsid w:val="003D3904"/>
    <w:rsid w:val="003D3FE3"/>
    <w:rsid w:val="003E0ADC"/>
    <w:rsid w:val="003E0C5C"/>
    <w:rsid w:val="003E0EB6"/>
    <w:rsid w:val="003E12D6"/>
    <w:rsid w:val="003E27C7"/>
    <w:rsid w:val="003E3C91"/>
    <w:rsid w:val="003E498E"/>
    <w:rsid w:val="003E4DD8"/>
    <w:rsid w:val="003E514C"/>
    <w:rsid w:val="003F061D"/>
    <w:rsid w:val="003F0BAE"/>
    <w:rsid w:val="003F3351"/>
    <w:rsid w:val="003F4A3D"/>
    <w:rsid w:val="003F5E1B"/>
    <w:rsid w:val="003F7120"/>
    <w:rsid w:val="003F7428"/>
    <w:rsid w:val="003F7F8B"/>
    <w:rsid w:val="004001F4"/>
    <w:rsid w:val="00404953"/>
    <w:rsid w:val="00404D89"/>
    <w:rsid w:val="0040675B"/>
    <w:rsid w:val="00406E42"/>
    <w:rsid w:val="0040714E"/>
    <w:rsid w:val="00407AC7"/>
    <w:rsid w:val="00407E20"/>
    <w:rsid w:val="00407F16"/>
    <w:rsid w:val="00410269"/>
    <w:rsid w:val="00422199"/>
    <w:rsid w:val="004232BE"/>
    <w:rsid w:val="0042332B"/>
    <w:rsid w:val="00423F58"/>
    <w:rsid w:val="004242C3"/>
    <w:rsid w:val="00425C14"/>
    <w:rsid w:val="00425C9A"/>
    <w:rsid w:val="00425FE7"/>
    <w:rsid w:val="00432462"/>
    <w:rsid w:val="00432FE3"/>
    <w:rsid w:val="004334F2"/>
    <w:rsid w:val="00433D66"/>
    <w:rsid w:val="0043402A"/>
    <w:rsid w:val="0043450C"/>
    <w:rsid w:val="00437563"/>
    <w:rsid w:val="00437CD8"/>
    <w:rsid w:val="00451BFF"/>
    <w:rsid w:val="0045355C"/>
    <w:rsid w:val="0045382F"/>
    <w:rsid w:val="0045689A"/>
    <w:rsid w:val="0045736B"/>
    <w:rsid w:val="00462BB9"/>
    <w:rsid w:val="00463690"/>
    <w:rsid w:val="004638C4"/>
    <w:rsid w:val="00463F5A"/>
    <w:rsid w:val="004702BC"/>
    <w:rsid w:val="00470347"/>
    <w:rsid w:val="00470582"/>
    <w:rsid w:val="00470701"/>
    <w:rsid w:val="00471D80"/>
    <w:rsid w:val="004738A9"/>
    <w:rsid w:val="004747C0"/>
    <w:rsid w:val="0047503C"/>
    <w:rsid w:val="00480656"/>
    <w:rsid w:val="00480F49"/>
    <w:rsid w:val="00481A76"/>
    <w:rsid w:val="004830D5"/>
    <w:rsid w:val="0048479E"/>
    <w:rsid w:val="00485B45"/>
    <w:rsid w:val="0048624D"/>
    <w:rsid w:val="004876BC"/>
    <w:rsid w:val="00487BDF"/>
    <w:rsid w:val="00491305"/>
    <w:rsid w:val="00492A9A"/>
    <w:rsid w:val="00496A9F"/>
    <w:rsid w:val="00497F65"/>
    <w:rsid w:val="004A5738"/>
    <w:rsid w:val="004A7E6F"/>
    <w:rsid w:val="004B12B3"/>
    <w:rsid w:val="004B1452"/>
    <w:rsid w:val="004B3162"/>
    <w:rsid w:val="004B3A62"/>
    <w:rsid w:val="004B54EC"/>
    <w:rsid w:val="004B6A1B"/>
    <w:rsid w:val="004B78DC"/>
    <w:rsid w:val="004C26EA"/>
    <w:rsid w:val="004C2C26"/>
    <w:rsid w:val="004C48C7"/>
    <w:rsid w:val="004C5469"/>
    <w:rsid w:val="004C78D1"/>
    <w:rsid w:val="004D4DEC"/>
    <w:rsid w:val="004E4D18"/>
    <w:rsid w:val="004E4E4A"/>
    <w:rsid w:val="004E5AFA"/>
    <w:rsid w:val="004F0DA0"/>
    <w:rsid w:val="004F31F3"/>
    <w:rsid w:val="004F39A4"/>
    <w:rsid w:val="004F4326"/>
    <w:rsid w:val="004F4EFF"/>
    <w:rsid w:val="004F538A"/>
    <w:rsid w:val="004F5CA1"/>
    <w:rsid w:val="00504031"/>
    <w:rsid w:val="00504110"/>
    <w:rsid w:val="005044A0"/>
    <w:rsid w:val="00505591"/>
    <w:rsid w:val="0050594D"/>
    <w:rsid w:val="00505AAF"/>
    <w:rsid w:val="00506A4C"/>
    <w:rsid w:val="00510C13"/>
    <w:rsid w:val="00512133"/>
    <w:rsid w:val="005135CF"/>
    <w:rsid w:val="00516192"/>
    <w:rsid w:val="005163FC"/>
    <w:rsid w:val="00516A2F"/>
    <w:rsid w:val="00516EC8"/>
    <w:rsid w:val="00516FBE"/>
    <w:rsid w:val="005200E9"/>
    <w:rsid w:val="00520DC1"/>
    <w:rsid w:val="005211C6"/>
    <w:rsid w:val="0052230C"/>
    <w:rsid w:val="00522C4A"/>
    <w:rsid w:val="00522DCA"/>
    <w:rsid w:val="00522EE8"/>
    <w:rsid w:val="00526038"/>
    <w:rsid w:val="00527FEA"/>
    <w:rsid w:val="005325F6"/>
    <w:rsid w:val="00534FA9"/>
    <w:rsid w:val="005359E4"/>
    <w:rsid w:val="00537C63"/>
    <w:rsid w:val="0054099A"/>
    <w:rsid w:val="00544789"/>
    <w:rsid w:val="00545A1E"/>
    <w:rsid w:val="00545C9F"/>
    <w:rsid w:val="00546410"/>
    <w:rsid w:val="005502FE"/>
    <w:rsid w:val="0055134A"/>
    <w:rsid w:val="00553856"/>
    <w:rsid w:val="0055558B"/>
    <w:rsid w:val="005613B4"/>
    <w:rsid w:val="00561E6E"/>
    <w:rsid w:val="00562058"/>
    <w:rsid w:val="00563002"/>
    <w:rsid w:val="00563324"/>
    <w:rsid w:val="00563365"/>
    <w:rsid w:val="00563DD4"/>
    <w:rsid w:val="00563EC0"/>
    <w:rsid w:val="00564F75"/>
    <w:rsid w:val="0056641B"/>
    <w:rsid w:val="00567336"/>
    <w:rsid w:val="00570448"/>
    <w:rsid w:val="005712F0"/>
    <w:rsid w:val="00574B6E"/>
    <w:rsid w:val="005759FD"/>
    <w:rsid w:val="00577C82"/>
    <w:rsid w:val="005801CC"/>
    <w:rsid w:val="00580E3D"/>
    <w:rsid w:val="00581588"/>
    <w:rsid w:val="0058374D"/>
    <w:rsid w:val="00587FFA"/>
    <w:rsid w:val="005903C4"/>
    <w:rsid w:val="005913E7"/>
    <w:rsid w:val="00591B4B"/>
    <w:rsid w:val="00593E2D"/>
    <w:rsid w:val="00596FCE"/>
    <w:rsid w:val="00597DC3"/>
    <w:rsid w:val="005A619C"/>
    <w:rsid w:val="005A73B4"/>
    <w:rsid w:val="005B136B"/>
    <w:rsid w:val="005B2211"/>
    <w:rsid w:val="005B27C9"/>
    <w:rsid w:val="005B2E5D"/>
    <w:rsid w:val="005B3A56"/>
    <w:rsid w:val="005B3D1A"/>
    <w:rsid w:val="005B6B8B"/>
    <w:rsid w:val="005B6E2A"/>
    <w:rsid w:val="005B7224"/>
    <w:rsid w:val="005B7E4A"/>
    <w:rsid w:val="005B7E54"/>
    <w:rsid w:val="005C06FD"/>
    <w:rsid w:val="005C089E"/>
    <w:rsid w:val="005C0925"/>
    <w:rsid w:val="005C20B5"/>
    <w:rsid w:val="005C2123"/>
    <w:rsid w:val="005C301C"/>
    <w:rsid w:val="005C5E4C"/>
    <w:rsid w:val="005D1446"/>
    <w:rsid w:val="005D16AE"/>
    <w:rsid w:val="005D2600"/>
    <w:rsid w:val="005E12A4"/>
    <w:rsid w:val="005E154A"/>
    <w:rsid w:val="005E31B6"/>
    <w:rsid w:val="005E3AC2"/>
    <w:rsid w:val="005E5AA2"/>
    <w:rsid w:val="005E751D"/>
    <w:rsid w:val="005E7B62"/>
    <w:rsid w:val="005F0059"/>
    <w:rsid w:val="005F031D"/>
    <w:rsid w:val="005F043B"/>
    <w:rsid w:val="005F1E2A"/>
    <w:rsid w:val="005F466A"/>
    <w:rsid w:val="005F5570"/>
    <w:rsid w:val="005F57C0"/>
    <w:rsid w:val="00601A3B"/>
    <w:rsid w:val="00601D29"/>
    <w:rsid w:val="00604353"/>
    <w:rsid w:val="006055A8"/>
    <w:rsid w:val="006105A6"/>
    <w:rsid w:val="00610A9D"/>
    <w:rsid w:val="00611CA9"/>
    <w:rsid w:val="00612D43"/>
    <w:rsid w:val="006135C0"/>
    <w:rsid w:val="00614CF2"/>
    <w:rsid w:val="006165AF"/>
    <w:rsid w:val="006172E7"/>
    <w:rsid w:val="0061797F"/>
    <w:rsid w:val="00621267"/>
    <w:rsid w:val="0062157A"/>
    <w:rsid w:val="0062459A"/>
    <w:rsid w:val="0062532D"/>
    <w:rsid w:val="006257AC"/>
    <w:rsid w:val="00625E34"/>
    <w:rsid w:val="00626EEF"/>
    <w:rsid w:val="00626F5B"/>
    <w:rsid w:val="006300D7"/>
    <w:rsid w:val="00630472"/>
    <w:rsid w:val="00631E33"/>
    <w:rsid w:val="006363F1"/>
    <w:rsid w:val="0064045C"/>
    <w:rsid w:val="00640BBC"/>
    <w:rsid w:val="00642EB2"/>
    <w:rsid w:val="00643FC6"/>
    <w:rsid w:val="0064519D"/>
    <w:rsid w:val="0064606B"/>
    <w:rsid w:val="00646AA6"/>
    <w:rsid w:val="00650607"/>
    <w:rsid w:val="00650954"/>
    <w:rsid w:val="00655A76"/>
    <w:rsid w:val="00660CC3"/>
    <w:rsid w:val="00662645"/>
    <w:rsid w:val="006654BF"/>
    <w:rsid w:val="00665C26"/>
    <w:rsid w:val="0066621E"/>
    <w:rsid w:val="0066704D"/>
    <w:rsid w:val="00670EA5"/>
    <w:rsid w:val="00671BBF"/>
    <w:rsid w:val="00672358"/>
    <w:rsid w:val="006724DD"/>
    <w:rsid w:val="00672B38"/>
    <w:rsid w:val="00673391"/>
    <w:rsid w:val="0067467D"/>
    <w:rsid w:val="006755AB"/>
    <w:rsid w:val="006821C3"/>
    <w:rsid w:val="00683E66"/>
    <w:rsid w:val="006855DB"/>
    <w:rsid w:val="00686937"/>
    <w:rsid w:val="006869AC"/>
    <w:rsid w:val="0069034F"/>
    <w:rsid w:val="006904D2"/>
    <w:rsid w:val="00690940"/>
    <w:rsid w:val="0069194D"/>
    <w:rsid w:val="00692169"/>
    <w:rsid w:val="00693F5C"/>
    <w:rsid w:val="00695821"/>
    <w:rsid w:val="00697BBE"/>
    <w:rsid w:val="00697D91"/>
    <w:rsid w:val="006A0A80"/>
    <w:rsid w:val="006A4E6D"/>
    <w:rsid w:val="006A571F"/>
    <w:rsid w:val="006A709F"/>
    <w:rsid w:val="006B234B"/>
    <w:rsid w:val="006B2BD5"/>
    <w:rsid w:val="006B44A7"/>
    <w:rsid w:val="006B49DE"/>
    <w:rsid w:val="006B6716"/>
    <w:rsid w:val="006B7E5E"/>
    <w:rsid w:val="006C0990"/>
    <w:rsid w:val="006C173C"/>
    <w:rsid w:val="006C241D"/>
    <w:rsid w:val="006C2892"/>
    <w:rsid w:val="006C6738"/>
    <w:rsid w:val="006D04FE"/>
    <w:rsid w:val="006D1697"/>
    <w:rsid w:val="006D1F51"/>
    <w:rsid w:val="006D2602"/>
    <w:rsid w:val="006D3362"/>
    <w:rsid w:val="006D36C2"/>
    <w:rsid w:val="006D4ECE"/>
    <w:rsid w:val="006D515F"/>
    <w:rsid w:val="006D5211"/>
    <w:rsid w:val="006D5F82"/>
    <w:rsid w:val="006D76DD"/>
    <w:rsid w:val="006E1246"/>
    <w:rsid w:val="006E189C"/>
    <w:rsid w:val="006E323C"/>
    <w:rsid w:val="006E4DE4"/>
    <w:rsid w:val="006F0226"/>
    <w:rsid w:val="006F40F0"/>
    <w:rsid w:val="006F413C"/>
    <w:rsid w:val="006F6939"/>
    <w:rsid w:val="006F7B9E"/>
    <w:rsid w:val="007002B9"/>
    <w:rsid w:val="00700401"/>
    <w:rsid w:val="007019BB"/>
    <w:rsid w:val="0070210B"/>
    <w:rsid w:val="00704308"/>
    <w:rsid w:val="0070447A"/>
    <w:rsid w:val="0070478D"/>
    <w:rsid w:val="00706C9B"/>
    <w:rsid w:val="0071234B"/>
    <w:rsid w:val="00713265"/>
    <w:rsid w:val="007150DB"/>
    <w:rsid w:val="00716B92"/>
    <w:rsid w:val="00716FA6"/>
    <w:rsid w:val="007209B2"/>
    <w:rsid w:val="007214A4"/>
    <w:rsid w:val="00722DC3"/>
    <w:rsid w:val="00722F19"/>
    <w:rsid w:val="0072316F"/>
    <w:rsid w:val="00723ECD"/>
    <w:rsid w:val="0072402F"/>
    <w:rsid w:val="007254D9"/>
    <w:rsid w:val="00727606"/>
    <w:rsid w:val="00730567"/>
    <w:rsid w:val="0073118D"/>
    <w:rsid w:val="00734605"/>
    <w:rsid w:val="00734A7A"/>
    <w:rsid w:val="00736997"/>
    <w:rsid w:val="00737E60"/>
    <w:rsid w:val="00740EC5"/>
    <w:rsid w:val="00741406"/>
    <w:rsid w:val="00742F53"/>
    <w:rsid w:val="0074597F"/>
    <w:rsid w:val="00753FB5"/>
    <w:rsid w:val="00754FDB"/>
    <w:rsid w:val="00755559"/>
    <w:rsid w:val="00757D94"/>
    <w:rsid w:val="007623B1"/>
    <w:rsid w:val="007638AD"/>
    <w:rsid w:val="00764997"/>
    <w:rsid w:val="0076499F"/>
    <w:rsid w:val="00766A69"/>
    <w:rsid w:val="00767662"/>
    <w:rsid w:val="00767F03"/>
    <w:rsid w:val="007724A0"/>
    <w:rsid w:val="00774AEC"/>
    <w:rsid w:val="00775CBC"/>
    <w:rsid w:val="007761FA"/>
    <w:rsid w:val="007771F5"/>
    <w:rsid w:val="00777EA9"/>
    <w:rsid w:val="00780369"/>
    <w:rsid w:val="00780402"/>
    <w:rsid w:val="0078239C"/>
    <w:rsid w:val="007826D3"/>
    <w:rsid w:val="00785D52"/>
    <w:rsid w:val="00791106"/>
    <w:rsid w:val="00791E39"/>
    <w:rsid w:val="00792BD2"/>
    <w:rsid w:val="00793584"/>
    <w:rsid w:val="00794A6E"/>
    <w:rsid w:val="00794DA3"/>
    <w:rsid w:val="00796244"/>
    <w:rsid w:val="007A068D"/>
    <w:rsid w:val="007A1891"/>
    <w:rsid w:val="007A34A6"/>
    <w:rsid w:val="007A422F"/>
    <w:rsid w:val="007A49E7"/>
    <w:rsid w:val="007A4F0D"/>
    <w:rsid w:val="007A7737"/>
    <w:rsid w:val="007B047E"/>
    <w:rsid w:val="007B067D"/>
    <w:rsid w:val="007B123F"/>
    <w:rsid w:val="007B1AB7"/>
    <w:rsid w:val="007B4E2C"/>
    <w:rsid w:val="007B4E70"/>
    <w:rsid w:val="007C191E"/>
    <w:rsid w:val="007C1A25"/>
    <w:rsid w:val="007C3D70"/>
    <w:rsid w:val="007C3EFF"/>
    <w:rsid w:val="007C4109"/>
    <w:rsid w:val="007C4C3D"/>
    <w:rsid w:val="007C51E3"/>
    <w:rsid w:val="007C538C"/>
    <w:rsid w:val="007C5E9C"/>
    <w:rsid w:val="007C69BC"/>
    <w:rsid w:val="007D02C5"/>
    <w:rsid w:val="007D2D24"/>
    <w:rsid w:val="007D4A52"/>
    <w:rsid w:val="007D6F5A"/>
    <w:rsid w:val="007E63B7"/>
    <w:rsid w:val="007F2A4B"/>
    <w:rsid w:val="007F44E2"/>
    <w:rsid w:val="007F4AF8"/>
    <w:rsid w:val="007F5036"/>
    <w:rsid w:val="007F6B3C"/>
    <w:rsid w:val="007F7647"/>
    <w:rsid w:val="00800675"/>
    <w:rsid w:val="00804BB3"/>
    <w:rsid w:val="00805924"/>
    <w:rsid w:val="008064DE"/>
    <w:rsid w:val="008066CF"/>
    <w:rsid w:val="00806886"/>
    <w:rsid w:val="00806CD9"/>
    <w:rsid w:val="0080735D"/>
    <w:rsid w:val="00807A04"/>
    <w:rsid w:val="00810103"/>
    <w:rsid w:val="00811FC5"/>
    <w:rsid w:val="00813A6B"/>
    <w:rsid w:val="008159A4"/>
    <w:rsid w:val="00821550"/>
    <w:rsid w:val="0082211A"/>
    <w:rsid w:val="0082247B"/>
    <w:rsid w:val="00822914"/>
    <w:rsid w:val="00822B1E"/>
    <w:rsid w:val="008237B5"/>
    <w:rsid w:val="00826170"/>
    <w:rsid w:val="008310A6"/>
    <w:rsid w:val="0083199C"/>
    <w:rsid w:val="008341EC"/>
    <w:rsid w:val="008362A0"/>
    <w:rsid w:val="00837A31"/>
    <w:rsid w:val="00841059"/>
    <w:rsid w:val="008428B4"/>
    <w:rsid w:val="00842D85"/>
    <w:rsid w:val="008473C5"/>
    <w:rsid w:val="00847A0F"/>
    <w:rsid w:val="008529D8"/>
    <w:rsid w:val="00852C1D"/>
    <w:rsid w:val="00853265"/>
    <w:rsid w:val="008537CA"/>
    <w:rsid w:val="00854D82"/>
    <w:rsid w:val="0085567E"/>
    <w:rsid w:val="008559B1"/>
    <w:rsid w:val="00855A77"/>
    <w:rsid w:val="00860C7A"/>
    <w:rsid w:val="00861C0E"/>
    <w:rsid w:val="00864243"/>
    <w:rsid w:val="00865A8E"/>
    <w:rsid w:val="0086658C"/>
    <w:rsid w:val="00866A7C"/>
    <w:rsid w:val="008677A8"/>
    <w:rsid w:val="00871C7E"/>
    <w:rsid w:val="00873173"/>
    <w:rsid w:val="00873417"/>
    <w:rsid w:val="00873C35"/>
    <w:rsid w:val="00875EB1"/>
    <w:rsid w:val="0088032A"/>
    <w:rsid w:val="008804A6"/>
    <w:rsid w:val="00881698"/>
    <w:rsid w:val="0088241A"/>
    <w:rsid w:val="00884243"/>
    <w:rsid w:val="008869B0"/>
    <w:rsid w:val="00887646"/>
    <w:rsid w:val="00892EE3"/>
    <w:rsid w:val="00893245"/>
    <w:rsid w:val="00893395"/>
    <w:rsid w:val="00896636"/>
    <w:rsid w:val="00897126"/>
    <w:rsid w:val="008A0D20"/>
    <w:rsid w:val="008A15A8"/>
    <w:rsid w:val="008B0239"/>
    <w:rsid w:val="008B04A7"/>
    <w:rsid w:val="008B1222"/>
    <w:rsid w:val="008B3E36"/>
    <w:rsid w:val="008B6ACB"/>
    <w:rsid w:val="008B7C68"/>
    <w:rsid w:val="008C381B"/>
    <w:rsid w:val="008C4B62"/>
    <w:rsid w:val="008C5B74"/>
    <w:rsid w:val="008C66D0"/>
    <w:rsid w:val="008C7668"/>
    <w:rsid w:val="008C7705"/>
    <w:rsid w:val="008D199E"/>
    <w:rsid w:val="008D19D5"/>
    <w:rsid w:val="008D2762"/>
    <w:rsid w:val="008D3987"/>
    <w:rsid w:val="008D4DEB"/>
    <w:rsid w:val="008D51B7"/>
    <w:rsid w:val="008D62CB"/>
    <w:rsid w:val="008D79C7"/>
    <w:rsid w:val="008E3794"/>
    <w:rsid w:val="008E5259"/>
    <w:rsid w:val="008E5AA3"/>
    <w:rsid w:val="008E73B9"/>
    <w:rsid w:val="008F27F3"/>
    <w:rsid w:val="008F3ABA"/>
    <w:rsid w:val="008F4405"/>
    <w:rsid w:val="008F5706"/>
    <w:rsid w:val="008F5FD0"/>
    <w:rsid w:val="008F6538"/>
    <w:rsid w:val="008F6A2D"/>
    <w:rsid w:val="008F7805"/>
    <w:rsid w:val="008F7986"/>
    <w:rsid w:val="008F7C45"/>
    <w:rsid w:val="00902E53"/>
    <w:rsid w:val="00904A39"/>
    <w:rsid w:val="009050C0"/>
    <w:rsid w:val="00905AFB"/>
    <w:rsid w:val="00907951"/>
    <w:rsid w:val="00910A72"/>
    <w:rsid w:val="00912705"/>
    <w:rsid w:val="00915306"/>
    <w:rsid w:val="00915CF6"/>
    <w:rsid w:val="009174B7"/>
    <w:rsid w:val="009214C8"/>
    <w:rsid w:val="0092298D"/>
    <w:rsid w:val="00925A6E"/>
    <w:rsid w:val="009261C6"/>
    <w:rsid w:val="00927E68"/>
    <w:rsid w:val="0093008E"/>
    <w:rsid w:val="00930513"/>
    <w:rsid w:val="0094170E"/>
    <w:rsid w:val="00942A6E"/>
    <w:rsid w:val="00942F08"/>
    <w:rsid w:val="009445AA"/>
    <w:rsid w:val="0094682B"/>
    <w:rsid w:val="00947E3B"/>
    <w:rsid w:val="009515F0"/>
    <w:rsid w:val="00953AED"/>
    <w:rsid w:val="00953C1F"/>
    <w:rsid w:val="00954654"/>
    <w:rsid w:val="009564FF"/>
    <w:rsid w:val="009609C3"/>
    <w:rsid w:val="00961BFF"/>
    <w:rsid w:val="00964D88"/>
    <w:rsid w:val="0096553F"/>
    <w:rsid w:val="00967DE0"/>
    <w:rsid w:val="0097072B"/>
    <w:rsid w:val="0097083C"/>
    <w:rsid w:val="00971A91"/>
    <w:rsid w:val="00975878"/>
    <w:rsid w:val="00976048"/>
    <w:rsid w:val="009778ED"/>
    <w:rsid w:val="00983B2F"/>
    <w:rsid w:val="00986CB1"/>
    <w:rsid w:val="009871D9"/>
    <w:rsid w:val="00991DAF"/>
    <w:rsid w:val="00992C62"/>
    <w:rsid w:val="0099554E"/>
    <w:rsid w:val="00995A3D"/>
    <w:rsid w:val="00997778"/>
    <w:rsid w:val="00997938"/>
    <w:rsid w:val="009A0A72"/>
    <w:rsid w:val="009A0F23"/>
    <w:rsid w:val="009A19DC"/>
    <w:rsid w:val="009A3DA6"/>
    <w:rsid w:val="009A44A4"/>
    <w:rsid w:val="009A4B4A"/>
    <w:rsid w:val="009A5337"/>
    <w:rsid w:val="009A5414"/>
    <w:rsid w:val="009A75D5"/>
    <w:rsid w:val="009B13BE"/>
    <w:rsid w:val="009B1625"/>
    <w:rsid w:val="009B4B20"/>
    <w:rsid w:val="009B4FF6"/>
    <w:rsid w:val="009B5642"/>
    <w:rsid w:val="009B6C1E"/>
    <w:rsid w:val="009C1FE7"/>
    <w:rsid w:val="009C323D"/>
    <w:rsid w:val="009C34D6"/>
    <w:rsid w:val="009C4583"/>
    <w:rsid w:val="009C5BBD"/>
    <w:rsid w:val="009C63EF"/>
    <w:rsid w:val="009D6F7F"/>
    <w:rsid w:val="009D7B90"/>
    <w:rsid w:val="009E1157"/>
    <w:rsid w:val="009E11C4"/>
    <w:rsid w:val="009E3D7C"/>
    <w:rsid w:val="009E5D4F"/>
    <w:rsid w:val="009E70CB"/>
    <w:rsid w:val="009E745D"/>
    <w:rsid w:val="009F132B"/>
    <w:rsid w:val="009F2B6E"/>
    <w:rsid w:val="009F3090"/>
    <w:rsid w:val="009F4B97"/>
    <w:rsid w:val="009F4BDE"/>
    <w:rsid w:val="00A017A1"/>
    <w:rsid w:val="00A01B17"/>
    <w:rsid w:val="00A02456"/>
    <w:rsid w:val="00A12799"/>
    <w:rsid w:val="00A154E3"/>
    <w:rsid w:val="00A16692"/>
    <w:rsid w:val="00A24373"/>
    <w:rsid w:val="00A24E94"/>
    <w:rsid w:val="00A25706"/>
    <w:rsid w:val="00A25D7C"/>
    <w:rsid w:val="00A27586"/>
    <w:rsid w:val="00A304BA"/>
    <w:rsid w:val="00A30D19"/>
    <w:rsid w:val="00A30E13"/>
    <w:rsid w:val="00A3175D"/>
    <w:rsid w:val="00A31989"/>
    <w:rsid w:val="00A321BB"/>
    <w:rsid w:val="00A322C2"/>
    <w:rsid w:val="00A32B4F"/>
    <w:rsid w:val="00A337A6"/>
    <w:rsid w:val="00A33C46"/>
    <w:rsid w:val="00A35534"/>
    <w:rsid w:val="00A357CE"/>
    <w:rsid w:val="00A41E28"/>
    <w:rsid w:val="00A42088"/>
    <w:rsid w:val="00A429AA"/>
    <w:rsid w:val="00A43C73"/>
    <w:rsid w:val="00A44A42"/>
    <w:rsid w:val="00A4544C"/>
    <w:rsid w:val="00A50887"/>
    <w:rsid w:val="00A50F2A"/>
    <w:rsid w:val="00A50F2C"/>
    <w:rsid w:val="00A51C49"/>
    <w:rsid w:val="00A51C61"/>
    <w:rsid w:val="00A5543A"/>
    <w:rsid w:val="00A55F90"/>
    <w:rsid w:val="00A60109"/>
    <w:rsid w:val="00A60F59"/>
    <w:rsid w:val="00A632D4"/>
    <w:rsid w:val="00A658DB"/>
    <w:rsid w:val="00A67A5A"/>
    <w:rsid w:val="00A70077"/>
    <w:rsid w:val="00A706BC"/>
    <w:rsid w:val="00A7147C"/>
    <w:rsid w:val="00A718FF"/>
    <w:rsid w:val="00A76346"/>
    <w:rsid w:val="00A77404"/>
    <w:rsid w:val="00A83E17"/>
    <w:rsid w:val="00A86279"/>
    <w:rsid w:val="00A86989"/>
    <w:rsid w:val="00A9052B"/>
    <w:rsid w:val="00A90A58"/>
    <w:rsid w:val="00A916B1"/>
    <w:rsid w:val="00A9236C"/>
    <w:rsid w:val="00A9271C"/>
    <w:rsid w:val="00AA0A6B"/>
    <w:rsid w:val="00AA4255"/>
    <w:rsid w:val="00AA6CC2"/>
    <w:rsid w:val="00AB10E6"/>
    <w:rsid w:val="00AB1CB5"/>
    <w:rsid w:val="00AB2258"/>
    <w:rsid w:val="00AB5BC4"/>
    <w:rsid w:val="00AB5F3B"/>
    <w:rsid w:val="00AC0007"/>
    <w:rsid w:val="00AC4005"/>
    <w:rsid w:val="00AC6636"/>
    <w:rsid w:val="00AC6A31"/>
    <w:rsid w:val="00AC7101"/>
    <w:rsid w:val="00AC758F"/>
    <w:rsid w:val="00AD12B4"/>
    <w:rsid w:val="00AD2E9B"/>
    <w:rsid w:val="00AD585D"/>
    <w:rsid w:val="00AD6827"/>
    <w:rsid w:val="00AE0637"/>
    <w:rsid w:val="00AE2529"/>
    <w:rsid w:val="00AE2AAA"/>
    <w:rsid w:val="00AF1E56"/>
    <w:rsid w:val="00AF3AE8"/>
    <w:rsid w:val="00AF5A80"/>
    <w:rsid w:val="00AF60A8"/>
    <w:rsid w:val="00AF6764"/>
    <w:rsid w:val="00B0098C"/>
    <w:rsid w:val="00B02312"/>
    <w:rsid w:val="00B02362"/>
    <w:rsid w:val="00B037C3"/>
    <w:rsid w:val="00B04A8A"/>
    <w:rsid w:val="00B04C2F"/>
    <w:rsid w:val="00B06295"/>
    <w:rsid w:val="00B077AE"/>
    <w:rsid w:val="00B10FD5"/>
    <w:rsid w:val="00B11AFC"/>
    <w:rsid w:val="00B13034"/>
    <w:rsid w:val="00B17AA0"/>
    <w:rsid w:val="00B20A4A"/>
    <w:rsid w:val="00B221AA"/>
    <w:rsid w:val="00B24636"/>
    <w:rsid w:val="00B24EFD"/>
    <w:rsid w:val="00B26013"/>
    <w:rsid w:val="00B27E70"/>
    <w:rsid w:val="00B32AED"/>
    <w:rsid w:val="00B40561"/>
    <w:rsid w:val="00B42C94"/>
    <w:rsid w:val="00B43547"/>
    <w:rsid w:val="00B44C21"/>
    <w:rsid w:val="00B45774"/>
    <w:rsid w:val="00B472F4"/>
    <w:rsid w:val="00B515A1"/>
    <w:rsid w:val="00B55620"/>
    <w:rsid w:val="00B56A02"/>
    <w:rsid w:val="00B576C5"/>
    <w:rsid w:val="00B60778"/>
    <w:rsid w:val="00B60AE2"/>
    <w:rsid w:val="00B621B9"/>
    <w:rsid w:val="00B6465F"/>
    <w:rsid w:val="00B64C0C"/>
    <w:rsid w:val="00B66184"/>
    <w:rsid w:val="00B67786"/>
    <w:rsid w:val="00B67ABE"/>
    <w:rsid w:val="00B72D46"/>
    <w:rsid w:val="00B74961"/>
    <w:rsid w:val="00B751BA"/>
    <w:rsid w:val="00B7527C"/>
    <w:rsid w:val="00B75299"/>
    <w:rsid w:val="00B77590"/>
    <w:rsid w:val="00B817A9"/>
    <w:rsid w:val="00B819FE"/>
    <w:rsid w:val="00B81AC9"/>
    <w:rsid w:val="00B843A7"/>
    <w:rsid w:val="00B90D62"/>
    <w:rsid w:val="00B92E8E"/>
    <w:rsid w:val="00B954F8"/>
    <w:rsid w:val="00B956E7"/>
    <w:rsid w:val="00B95BFF"/>
    <w:rsid w:val="00B967B4"/>
    <w:rsid w:val="00B9750C"/>
    <w:rsid w:val="00B976EA"/>
    <w:rsid w:val="00B979E9"/>
    <w:rsid w:val="00B97D60"/>
    <w:rsid w:val="00BA1DF4"/>
    <w:rsid w:val="00BA2818"/>
    <w:rsid w:val="00BA4D4E"/>
    <w:rsid w:val="00BA4EE5"/>
    <w:rsid w:val="00BA5847"/>
    <w:rsid w:val="00BA5B42"/>
    <w:rsid w:val="00BA5D10"/>
    <w:rsid w:val="00BA5DEE"/>
    <w:rsid w:val="00BB1006"/>
    <w:rsid w:val="00BB1070"/>
    <w:rsid w:val="00BB61CC"/>
    <w:rsid w:val="00BB622C"/>
    <w:rsid w:val="00BC07BD"/>
    <w:rsid w:val="00BC08B3"/>
    <w:rsid w:val="00BC1A2B"/>
    <w:rsid w:val="00BC373A"/>
    <w:rsid w:val="00BC598B"/>
    <w:rsid w:val="00BC5B5A"/>
    <w:rsid w:val="00BC6FBB"/>
    <w:rsid w:val="00BD01F8"/>
    <w:rsid w:val="00BD1F2A"/>
    <w:rsid w:val="00BD4F60"/>
    <w:rsid w:val="00BD63F6"/>
    <w:rsid w:val="00BD6D4E"/>
    <w:rsid w:val="00BE3E5E"/>
    <w:rsid w:val="00BE5BB2"/>
    <w:rsid w:val="00BE651B"/>
    <w:rsid w:val="00BE7655"/>
    <w:rsid w:val="00BF005E"/>
    <w:rsid w:val="00BF09F8"/>
    <w:rsid w:val="00BF0B0A"/>
    <w:rsid w:val="00BF37F3"/>
    <w:rsid w:val="00BF3D11"/>
    <w:rsid w:val="00BF4459"/>
    <w:rsid w:val="00BF638E"/>
    <w:rsid w:val="00BF6597"/>
    <w:rsid w:val="00C02571"/>
    <w:rsid w:val="00C02BC5"/>
    <w:rsid w:val="00C030B7"/>
    <w:rsid w:val="00C033D2"/>
    <w:rsid w:val="00C0490B"/>
    <w:rsid w:val="00C050B5"/>
    <w:rsid w:val="00C06CCF"/>
    <w:rsid w:val="00C0740B"/>
    <w:rsid w:val="00C074F0"/>
    <w:rsid w:val="00C12A95"/>
    <w:rsid w:val="00C12AC4"/>
    <w:rsid w:val="00C14635"/>
    <w:rsid w:val="00C14901"/>
    <w:rsid w:val="00C155DC"/>
    <w:rsid w:val="00C16A10"/>
    <w:rsid w:val="00C16E7D"/>
    <w:rsid w:val="00C17456"/>
    <w:rsid w:val="00C17C9F"/>
    <w:rsid w:val="00C20717"/>
    <w:rsid w:val="00C22927"/>
    <w:rsid w:val="00C230B1"/>
    <w:rsid w:val="00C23481"/>
    <w:rsid w:val="00C26CDF"/>
    <w:rsid w:val="00C31B9C"/>
    <w:rsid w:val="00C3226A"/>
    <w:rsid w:val="00C32C29"/>
    <w:rsid w:val="00C34052"/>
    <w:rsid w:val="00C36E4A"/>
    <w:rsid w:val="00C37013"/>
    <w:rsid w:val="00C40565"/>
    <w:rsid w:val="00C42DB2"/>
    <w:rsid w:val="00C4536B"/>
    <w:rsid w:val="00C45A96"/>
    <w:rsid w:val="00C47E65"/>
    <w:rsid w:val="00C52767"/>
    <w:rsid w:val="00C532C1"/>
    <w:rsid w:val="00C5436C"/>
    <w:rsid w:val="00C55472"/>
    <w:rsid w:val="00C56905"/>
    <w:rsid w:val="00C57A70"/>
    <w:rsid w:val="00C57D8C"/>
    <w:rsid w:val="00C60631"/>
    <w:rsid w:val="00C6182E"/>
    <w:rsid w:val="00C61B7D"/>
    <w:rsid w:val="00C701DE"/>
    <w:rsid w:val="00C71F32"/>
    <w:rsid w:val="00C7315C"/>
    <w:rsid w:val="00C73F01"/>
    <w:rsid w:val="00C7432B"/>
    <w:rsid w:val="00C771C3"/>
    <w:rsid w:val="00C82607"/>
    <w:rsid w:val="00C82D7A"/>
    <w:rsid w:val="00C83A80"/>
    <w:rsid w:val="00C83B26"/>
    <w:rsid w:val="00C84A28"/>
    <w:rsid w:val="00C86ACD"/>
    <w:rsid w:val="00C8702D"/>
    <w:rsid w:val="00C90135"/>
    <w:rsid w:val="00C91AEE"/>
    <w:rsid w:val="00C91C28"/>
    <w:rsid w:val="00C91FE9"/>
    <w:rsid w:val="00C938FC"/>
    <w:rsid w:val="00C9559D"/>
    <w:rsid w:val="00C97D14"/>
    <w:rsid w:val="00CA4C17"/>
    <w:rsid w:val="00CA5E07"/>
    <w:rsid w:val="00CA7B5C"/>
    <w:rsid w:val="00CB106A"/>
    <w:rsid w:val="00CB4BEB"/>
    <w:rsid w:val="00CB50C3"/>
    <w:rsid w:val="00CB6509"/>
    <w:rsid w:val="00CC061F"/>
    <w:rsid w:val="00CC299A"/>
    <w:rsid w:val="00CC3CAD"/>
    <w:rsid w:val="00CC4F60"/>
    <w:rsid w:val="00CC520E"/>
    <w:rsid w:val="00CD0891"/>
    <w:rsid w:val="00CD17CD"/>
    <w:rsid w:val="00CD1E59"/>
    <w:rsid w:val="00CD40A1"/>
    <w:rsid w:val="00CD4416"/>
    <w:rsid w:val="00CD49E5"/>
    <w:rsid w:val="00CD5655"/>
    <w:rsid w:val="00CD59DD"/>
    <w:rsid w:val="00CD73CE"/>
    <w:rsid w:val="00CD7B16"/>
    <w:rsid w:val="00CE1174"/>
    <w:rsid w:val="00CE16A8"/>
    <w:rsid w:val="00CE272F"/>
    <w:rsid w:val="00CE3356"/>
    <w:rsid w:val="00CE3715"/>
    <w:rsid w:val="00CE4124"/>
    <w:rsid w:val="00CE461F"/>
    <w:rsid w:val="00CE53E6"/>
    <w:rsid w:val="00CE5CBC"/>
    <w:rsid w:val="00CE6B50"/>
    <w:rsid w:val="00CF027D"/>
    <w:rsid w:val="00CF0FAB"/>
    <w:rsid w:val="00CF1349"/>
    <w:rsid w:val="00CF1CB2"/>
    <w:rsid w:val="00CF1EBD"/>
    <w:rsid w:val="00CF24C8"/>
    <w:rsid w:val="00CF366E"/>
    <w:rsid w:val="00D060D7"/>
    <w:rsid w:val="00D10456"/>
    <w:rsid w:val="00D11743"/>
    <w:rsid w:val="00D1188A"/>
    <w:rsid w:val="00D11BDB"/>
    <w:rsid w:val="00D121A2"/>
    <w:rsid w:val="00D1288B"/>
    <w:rsid w:val="00D12A05"/>
    <w:rsid w:val="00D12F0A"/>
    <w:rsid w:val="00D20373"/>
    <w:rsid w:val="00D2139E"/>
    <w:rsid w:val="00D22FFC"/>
    <w:rsid w:val="00D24888"/>
    <w:rsid w:val="00D2501D"/>
    <w:rsid w:val="00D25609"/>
    <w:rsid w:val="00D26D60"/>
    <w:rsid w:val="00D27EBA"/>
    <w:rsid w:val="00D32801"/>
    <w:rsid w:val="00D33FBD"/>
    <w:rsid w:val="00D3631B"/>
    <w:rsid w:val="00D363E0"/>
    <w:rsid w:val="00D4149F"/>
    <w:rsid w:val="00D41A47"/>
    <w:rsid w:val="00D4285D"/>
    <w:rsid w:val="00D429EC"/>
    <w:rsid w:val="00D43295"/>
    <w:rsid w:val="00D43749"/>
    <w:rsid w:val="00D4518F"/>
    <w:rsid w:val="00D46F99"/>
    <w:rsid w:val="00D50133"/>
    <w:rsid w:val="00D51485"/>
    <w:rsid w:val="00D51DEB"/>
    <w:rsid w:val="00D5341E"/>
    <w:rsid w:val="00D53E74"/>
    <w:rsid w:val="00D54D41"/>
    <w:rsid w:val="00D56F47"/>
    <w:rsid w:val="00D578C9"/>
    <w:rsid w:val="00D623D0"/>
    <w:rsid w:val="00D62ECC"/>
    <w:rsid w:val="00D6375C"/>
    <w:rsid w:val="00D679C3"/>
    <w:rsid w:val="00D67A9C"/>
    <w:rsid w:val="00D70017"/>
    <w:rsid w:val="00D718E8"/>
    <w:rsid w:val="00D722E0"/>
    <w:rsid w:val="00D72731"/>
    <w:rsid w:val="00D72A9B"/>
    <w:rsid w:val="00D753DF"/>
    <w:rsid w:val="00D75B84"/>
    <w:rsid w:val="00D769FB"/>
    <w:rsid w:val="00D775F7"/>
    <w:rsid w:val="00D77AFA"/>
    <w:rsid w:val="00D77DCC"/>
    <w:rsid w:val="00D8071A"/>
    <w:rsid w:val="00D81174"/>
    <w:rsid w:val="00D815D6"/>
    <w:rsid w:val="00D8296A"/>
    <w:rsid w:val="00D82E7A"/>
    <w:rsid w:val="00D844D2"/>
    <w:rsid w:val="00D84B11"/>
    <w:rsid w:val="00D85B7F"/>
    <w:rsid w:val="00D86B6B"/>
    <w:rsid w:val="00D872C0"/>
    <w:rsid w:val="00D87BDD"/>
    <w:rsid w:val="00D87EF4"/>
    <w:rsid w:val="00D91AC2"/>
    <w:rsid w:val="00D91DE6"/>
    <w:rsid w:val="00D92DB3"/>
    <w:rsid w:val="00D96660"/>
    <w:rsid w:val="00D96FA6"/>
    <w:rsid w:val="00DA1350"/>
    <w:rsid w:val="00DA1762"/>
    <w:rsid w:val="00DA2BA8"/>
    <w:rsid w:val="00DA3D57"/>
    <w:rsid w:val="00DA4F5F"/>
    <w:rsid w:val="00DB0521"/>
    <w:rsid w:val="00DB30DC"/>
    <w:rsid w:val="00DB7AFB"/>
    <w:rsid w:val="00DC0D8C"/>
    <w:rsid w:val="00DC4B5C"/>
    <w:rsid w:val="00DC5B47"/>
    <w:rsid w:val="00DD21F7"/>
    <w:rsid w:val="00DD2E2C"/>
    <w:rsid w:val="00DD65CB"/>
    <w:rsid w:val="00DD6C39"/>
    <w:rsid w:val="00DD6CBC"/>
    <w:rsid w:val="00DE0C08"/>
    <w:rsid w:val="00DE1973"/>
    <w:rsid w:val="00DE32B0"/>
    <w:rsid w:val="00DE4D68"/>
    <w:rsid w:val="00DE61D7"/>
    <w:rsid w:val="00DF2578"/>
    <w:rsid w:val="00DF34BD"/>
    <w:rsid w:val="00DF4A83"/>
    <w:rsid w:val="00DF60DE"/>
    <w:rsid w:val="00E00AFB"/>
    <w:rsid w:val="00E02231"/>
    <w:rsid w:val="00E02FF1"/>
    <w:rsid w:val="00E075EB"/>
    <w:rsid w:val="00E108A0"/>
    <w:rsid w:val="00E16DC8"/>
    <w:rsid w:val="00E17118"/>
    <w:rsid w:val="00E17129"/>
    <w:rsid w:val="00E20DBF"/>
    <w:rsid w:val="00E2150A"/>
    <w:rsid w:val="00E221D9"/>
    <w:rsid w:val="00E24669"/>
    <w:rsid w:val="00E2515D"/>
    <w:rsid w:val="00E25BE0"/>
    <w:rsid w:val="00E2728D"/>
    <w:rsid w:val="00E27DEA"/>
    <w:rsid w:val="00E31C9D"/>
    <w:rsid w:val="00E31D40"/>
    <w:rsid w:val="00E327B0"/>
    <w:rsid w:val="00E341E4"/>
    <w:rsid w:val="00E34AE5"/>
    <w:rsid w:val="00E37786"/>
    <w:rsid w:val="00E40C37"/>
    <w:rsid w:val="00E41F25"/>
    <w:rsid w:val="00E42A4D"/>
    <w:rsid w:val="00E50B60"/>
    <w:rsid w:val="00E50BA2"/>
    <w:rsid w:val="00E51914"/>
    <w:rsid w:val="00E532CD"/>
    <w:rsid w:val="00E53DEC"/>
    <w:rsid w:val="00E57865"/>
    <w:rsid w:val="00E57BD8"/>
    <w:rsid w:val="00E61D18"/>
    <w:rsid w:val="00E62276"/>
    <w:rsid w:val="00E622A4"/>
    <w:rsid w:val="00E63D26"/>
    <w:rsid w:val="00E63D35"/>
    <w:rsid w:val="00E641B7"/>
    <w:rsid w:val="00E65888"/>
    <w:rsid w:val="00E6610B"/>
    <w:rsid w:val="00E665F3"/>
    <w:rsid w:val="00E7016C"/>
    <w:rsid w:val="00E7044E"/>
    <w:rsid w:val="00E714BA"/>
    <w:rsid w:val="00E72767"/>
    <w:rsid w:val="00E73F9B"/>
    <w:rsid w:val="00E743A2"/>
    <w:rsid w:val="00E75AC6"/>
    <w:rsid w:val="00E760AB"/>
    <w:rsid w:val="00E77F85"/>
    <w:rsid w:val="00E80AF5"/>
    <w:rsid w:val="00E81916"/>
    <w:rsid w:val="00E822B8"/>
    <w:rsid w:val="00E83600"/>
    <w:rsid w:val="00E83BE9"/>
    <w:rsid w:val="00E84138"/>
    <w:rsid w:val="00E842D5"/>
    <w:rsid w:val="00E85AAC"/>
    <w:rsid w:val="00E870F0"/>
    <w:rsid w:val="00E87FC0"/>
    <w:rsid w:val="00E915A0"/>
    <w:rsid w:val="00E92E44"/>
    <w:rsid w:val="00E94C3E"/>
    <w:rsid w:val="00EA07A4"/>
    <w:rsid w:val="00EA159B"/>
    <w:rsid w:val="00EA187D"/>
    <w:rsid w:val="00EA6018"/>
    <w:rsid w:val="00EA6A23"/>
    <w:rsid w:val="00EA6B37"/>
    <w:rsid w:val="00EB1B62"/>
    <w:rsid w:val="00EB2227"/>
    <w:rsid w:val="00EB296E"/>
    <w:rsid w:val="00EB2E2C"/>
    <w:rsid w:val="00EB32B6"/>
    <w:rsid w:val="00EB366D"/>
    <w:rsid w:val="00EB3C06"/>
    <w:rsid w:val="00EC0A01"/>
    <w:rsid w:val="00EC1189"/>
    <w:rsid w:val="00EC16F8"/>
    <w:rsid w:val="00EC4C8A"/>
    <w:rsid w:val="00EC6BC5"/>
    <w:rsid w:val="00EC785E"/>
    <w:rsid w:val="00ED5C0D"/>
    <w:rsid w:val="00ED6ADD"/>
    <w:rsid w:val="00ED6D28"/>
    <w:rsid w:val="00ED7C09"/>
    <w:rsid w:val="00EE0E45"/>
    <w:rsid w:val="00EE257E"/>
    <w:rsid w:val="00EE627A"/>
    <w:rsid w:val="00EE7539"/>
    <w:rsid w:val="00EF0E4C"/>
    <w:rsid w:val="00EF12CB"/>
    <w:rsid w:val="00EF15D0"/>
    <w:rsid w:val="00EF1DC6"/>
    <w:rsid w:val="00EF6187"/>
    <w:rsid w:val="00EF7E37"/>
    <w:rsid w:val="00F01503"/>
    <w:rsid w:val="00F01A6A"/>
    <w:rsid w:val="00F02DBA"/>
    <w:rsid w:val="00F03626"/>
    <w:rsid w:val="00F07A72"/>
    <w:rsid w:val="00F17117"/>
    <w:rsid w:val="00F2140A"/>
    <w:rsid w:val="00F219A6"/>
    <w:rsid w:val="00F22456"/>
    <w:rsid w:val="00F23365"/>
    <w:rsid w:val="00F24E43"/>
    <w:rsid w:val="00F26021"/>
    <w:rsid w:val="00F26DCE"/>
    <w:rsid w:val="00F26E63"/>
    <w:rsid w:val="00F323BE"/>
    <w:rsid w:val="00F33C50"/>
    <w:rsid w:val="00F357D5"/>
    <w:rsid w:val="00F37148"/>
    <w:rsid w:val="00F4346B"/>
    <w:rsid w:val="00F50E73"/>
    <w:rsid w:val="00F51483"/>
    <w:rsid w:val="00F52496"/>
    <w:rsid w:val="00F5318C"/>
    <w:rsid w:val="00F53705"/>
    <w:rsid w:val="00F5698E"/>
    <w:rsid w:val="00F57CFC"/>
    <w:rsid w:val="00F6029A"/>
    <w:rsid w:val="00F6114B"/>
    <w:rsid w:val="00F623E4"/>
    <w:rsid w:val="00F6313A"/>
    <w:rsid w:val="00F63215"/>
    <w:rsid w:val="00F67AF1"/>
    <w:rsid w:val="00F7080E"/>
    <w:rsid w:val="00F70B10"/>
    <w:rsid w:val="00F72B9F"/>
    <w:rsid w:val="00F75C2D"/>
    <w:rsid w:val="00F75D1B"/>
    <w:rsid w:val="00F804F8"/>
    <w:rsid w:val="00F82B97"/>
    <w:rsid w:val="00F82C0E"/>
    <w:rsid w:val="00F83E74"/>
    <w:rsid w:val="00F8520E"/>
    <w:rsid w:val="00F85A72"/>
    <w:rsid w:val="00F869C0"/>
    <w:rsid w:val="00F87559"/>
    <w:rsid w:val="00F87AB1"/>
    <w:rsid w:val="00F90781"/>
    <w:rsid w:val="00F90F62"/>
    <w:rsid w:val="00F92CC1"/>
    <w:rsid w:val="00F93069"/>
    <w:rsid w:val="00F94797"/>
    <w:rsid w:val="00F96896"/>
    <w:rsid w:val="00FA1196"/>
    <w:rsid w:val="00FA27E7"/>
    <w:rsid w:val="00FA2FA2"/>
    <w:rsid w:val="00FA3359"/>
    <w:rsid w:val="00FA3675"/>
    <w:rsid w:val="00FA4492"/>
    <w:rsid w:val="00FA46FA"/>
    <w:rsid w:val="00FA4C2A"/>
    <w:rsid w:val="00FA55D6"/>
    <w:rsid w:val="00FA66B9"/>
    <w:rsid w:val="00FB0166"/>
    <w:rsid w:val="00FB0AE3"/>
    <w:rsid w:val="00FB13D2"/>
    <w:rsid w:val="00FB156F"/>
    <w:rsid w:val="00FB5A22"/>
    <w:rsid w:val="00FB66BE"/>
    <w:rsid w:val="00FB6DA8"/>
    <w:rsid w:val="00FB7E16"/>
    <w:rsid w:val="00FC0E13"/>
    <w:rsid w:val="00FC0FBA"/>
    <w:rsid w:val="00FC353C"/>
    <w:rsid w:val="00FC4721"/>
    <w:rsid w:val="00FC5736"/>
    <w:rsid w:val="00FC60C2"/>
    <w:rsid w:val="00FC7A4B"/>
    <w:rsid w:val="00FC7F47"/>
    <w:rsid w:val="00FD0BE6"/>
    <w:rsid w:val="00FD0D4A"/>
    <w:rsid w:val="00FD2024"/>
    <w:rsid w:val="00FD20F9"/>
    <w:rsid w:val="00FD223B"/>
    <w:rsid w:val="00FD2774"/>
    <w:rsid w:val="00FD2B7F"/>
    <w:rsid w:val="00FD30BD"/>
    <w:rsid w:val="00FD3DFC"/>
    <w:rsid w:val="00FD3F5E"/>
    <w:rsid w:val="00FD6625"/>
    <w:rsid w:val="00FD77AF"/>
    <w:rsid w:val="00FE3002"/>
    <w:rsid w:val="00FE66DD"/>
    <w:rsid w:val="00FF43A3"/>
    <w:rsid w:val="00FF4597"/>
    <w:rsid w:val="00FF593A"/>
    <w:rsid w:val="00FF5D36"/>
    <w:rsid w:val="00FF65C2"/>
    <w:rsid w:val="00FF7531"/>
    <w:rsid w:val="00FF7D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64016"/>
    <w:rPr>
      <w:color w:val="000000"/>
      <w:sz w:val="24"/>
      <w:szCs w:val="24"/>
    </w:rPr>
  </w:style>
  <w:style w:type="paragraph" w:styleId="1">
    <w:name w:val="heading 1"/>
    <w:basedOn w:val="a"/>
    <w:next w:val="a"/>
    <w:link w:val="10"/>
    <w:qFormat/>
    <w:rsid w:val="00767662"/>
    <w:pPr>
      <w:keepNext/>
      <w:jc w:val="center"/>
      <w:outlineLvl w:val="0"/>
    </w:pPr>
    <w:rPr>
      <w:rFonts w:ascii="SchoolBook" w:eastAsia="Times New Roman" w:hAnsi="SchoolBook" w:cs="Times New Roman"/>
      <w:color w:val="auto"/>
      <w:sz w:val="20"/>
      <w:szCs w:val="20"/>
    </w:rPr>
  </w:style>
  <w:style w:type="paragraph" w:styleId="2">
    <w:name w:val="heading 2"/>
    <w:basedOn w:val="a"/>
    <w:next w:val="a"/>
    <w:link w:val="20"/>
    <w:qFormat/>
    <w:rsid w:val="00767662"/>
    <w:pPr>
      <w:keepNext/>
      <w:jc w:val="center"/>
      <w:outlineLvl w:val="1"/>
    </w:pPr>
    <w:rPr>
      <w:rFonts w:ascii="Times New Roman" w:eastAsia="Times New Roman" w:hAnsi="Times New Roman" w:cs="Times New Roman"/>
      <w:color w:val="auto"/>
      <w:sz w:val="20"/>
      <w:szCs w:val="20"/>
    </w:rPr>
  </w:style>
  <w:style w:type="paragraph" w:styleId="3">
    <w:name w:val="heading 3"/>
    <w:basedOn w:val="a"/>
    <w:next w:val="a"/>
    <w:link w:val="30"/>
    <w:uiPriority w:val="9"/>
    <w:semiHidden/>
    <w:unhideWhenUsed/>
    <w:qFormat/>
    <w:rsid w:val="00AE2AA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64016"/>
    <w:rPr>
      <w:color w:val="0066CC"/>
      <w:u w:val="single"/>
    </w:rPr>
  </w:style>
  <w:style w:type="character" w:customStyle="1" w:styleId="a4">
    <w:name w:val="Основной текст_"/>
    <w:link w:val="11"/>
    <w:rsid w:val="00364016"/>
    <w:rPr>
      <w:rFonts w:ascii="Times New Roman" w:eastAsia="Times New Roman" w:hAnsi="Times New Roman" w:cs="Times New Roman"/>
      <w:b w:val="0"/>
      <w:bCs w:val="0"/>
      <w:i w:val="0"/>
      <w:iCs w:val="0"/>
      <w:smallCaps w:val="0"/>
      <w:strike w:val="0"/>
      <w:spacing w:val="0"/>
      <w:sz w:val="24"/>
      <w:szCs w:val="24"/>
    </w:rPr>
  </w:style>
  <w:style w:type="paragraph" w:customStyle="1" w:styleId="11">
    <w:name w:val="Основной текст1"/>
    <w:basedOn w:val="a"/>
    <w:link w:val="a4"/>
    <w:rsid w:val="00364016"/>
    <w:pPr>
      <w:shd w:val="clear" w:color="auto" w:fill="FFFFFF"/>
      <w:spacing w:after="240" w:line="298" w:lineRule="exact"/>
      <w:jc w:val="both"/>
    </w:pPr>
    <w:rPr>
      <w:rFonts w:ascii="Times New Roman" w:eastAsia="Times New Roman" w:hAnsi="Times New Roman" w:cs="Times New Roman"/>
      <w:color w:val="auto"/>
    </w:rPr>
  </w:style>
  <w:style w:type="paragraph" w:styleId="a5">
    <w:name w:val="Balloon Text"/>
    <w:basedOn w:val="a"/>
    <w:link w:val="a6"/>
    <w:uiPriority w:val="99"/>
    <w:semiHidden/>
    <w:unhideWhenUsed/>
    <w:rsid w:val="005B6B8B"/>
    <w:rPr>
      <w:rFonts w:ascii="Segoe UI" w:hAnsi="Segoe UI" w:cs="Times New Roman"/>
      <w:sz w:val="18"/>
      <w:szCs w:val="18"/>
    </w:rPr>
  </w:style>
  <w:style w:type="character" w:customStyle="1" w:styleId="a6">
    <w:name w:val="Текст выноски Знак"/>
    <w:link w:val="a5"/>
    <w:uiPriority w:val="99"/>
    <w:semiHidden/>
    <w:rsid w:val="005B6B8B"/>
    <w:rPr>
      <w:rFonts w:ascii="Segoe UI" w:hAnsi="Segoe UI" w:cs="Segoe UI"/>
      <w:color w:val="000000"/>
      <w:sz w:val="18"/>
      <w:szCs w:val="18"/>
    </w:rPr>
  </w:style>
  <w:style w:type="paragraph" w:customStyle="1" w:styleId="5">
    <w:name w:val="Основной текст5"/>
    <w:basedOn w:val="a"/>
    <w:rsid w:val="00D12A05"/>
    <w:pPr>
      <w:widowControl w:val="0"/>
      <w:shd w:val="clear" w:color="auto" w:fill="FFFFFF"/>
      <w:spacing w:line="312" w:lineRule="exact"/>
      <w:ind w:hanging="200"/>
      <w:jc w:val="both"/>
    </w:pPr>
    <w:rPr>
      <w:color w:val="auto"/>
      <w:sz w:val="23"/>
      <w:szCs w:val="23"/>
    </w:rPr>
  </w:style>
  <w:style w:type="character" w:customStyle="1" w:styleId="31">
    <w:name w:val="Основной текст3"/>
    <w:rsid w:val="00D12A05"/>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paragraph" w:styleId="a7">
    <w:name w:val="List Paragraph"/>
    <w:basedOn w:val="a"/>
    <w:link w:val="a8"/>
    <w:qFormat/>
    <w:rsid w:val="00CF24C8"/>
    <w:pPr>
      <w:widowControl w:val="0"/>
      <w:autoSpaceDE w:val="0"/>
      <w:autoSpaceDN w:val="0"/>
      <w:adjustRightInd w:val="0"/>
      <w:ind w:left="720"/>
      <w:contextualSpacing/>
    </w:pPr>
    <w:rPr>
      <w:rFonts w:ascii="Times New Roman" w:eastAsia="Times New Roman" w:hAnsi="Times New Roman" w:cs="Times New Roman"/>
      <w:color w:val="auto"/>
      <w:sz w:val="20"/>
      <w:szCs w:val="20"/>
    </w:rPr>
  </w:style>
  <w:style w:type="table" w:styleId="a9">
    <w:name w:val="Table Grid"/>
    <w:basedOn w:val="a1"/>
    <w:uiPriority w:val="59"/>
    <w:rsid w:val="00CF24C8"/>
    <w:pPr>
      <w:widowControl w:val="0"/>
      <w:autoSpaceDE w:val="0"/>
      <w:autoSpaceDN w:val="0"/>
      <w:adjustRightInd w:val="0"/>
    </w:pPr>
    <w:rPr>
      <w:rFonts w:ascii="Times New Roman" w:eastAsia="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qFormat/>
    <w:rsid w:val="00E17118"/>
    <w:pPr>
      <w:widowControl w:val="0"/>
      <w:autoSpaceDE w:val="0"/>
      <w:autoSpaceDN w:val="0"/>
    </w:pPr>
    <w:rPr>
      <w:rFonts w:ascii="Times New Roman" w:eastAsia="Times New Roman" w:hAnsi="Times New Roman" w:cs="Times New Roman"/>
      <w:sz w:val="28"/>
    </w:rPr>
  </w:style>
  <w:style w:type="paragraph" w:customStyle="1" w:styleId="12">
    <w:name w:val="Обычный1"/>
    <w:link w:val="Normal"/>
    <w:rsid w:val="009445AA"/>
    <w:pPr>
      <w:widowControl w:val="0"/>
      <w:snapToGrid w:val="0"/>
      <w:spacing w:before="60"/>
      <w:ind w:left="720"/>
    </w:pPr>
    <w:rPr>
      <w:rFonts w:ascii="Times New Roman" w:eastAsia="Times New Roman" w:hAnsi="Times New Roman" w:cs="Times New Roman"/>
      <w:sz w:val="24"/>
    </w:rPr>
  </w:style>
  <w:style w:type="paragraph" w:customStyle="1" w:styleId="aa">
    <w:name w:val="Наборный МФЦ"/>
    <w:basedOn w:val="a"/>
    <w:qFormat/>
    <w:rsid w:val="0016730E"/>
    <w:rPr>
      <w:rFonts w:ascii="Arial" w:eastAsia="Times New Roman" w:hAnsi="Arial" w:cs="Times New Roman"/>
      <w:sz w:val="18"/>
    </w:rPr>
  </w:style>
  <w:style w:type="character" w:customStyle="1" w:styleId="ab">
    <w:name w:val="Без интервала Знак"/>
    <w:aliases w:val="Мой Знак"/>
    <w:link w:val="ac"/>
    <w:locked/>
    <w:rsid w:val="00491305"/>
    <w:rPr>
      <w:rFonts w:ascii="Calibri" w:hAnsi="Calibri" w:cs="Calibri"/>
      <w:sz w:val="22"/>
      <w:szCs w:val="22"/>
      <w:lang w:val="ru-RU" w:eastAsia="ar-SA" w:bidi="ar-SA"/>
    </w:rPr>
  </w:style>
  <w:style w:type="paragraph" w:styleId="ac">
    <w:name w:val="No Spacing"/>
    <w:aliases w:val="Мой"/>
    <w:link w:val="ab"/>
    <w:qFormat/>
    <w:rsid w:val="00491305"/>
    <w:pPr>
      <w:suppressAutoHyphens/>
    </w:pPr>
    <w:rPr>
      <w:rFonts w:ascii="Calibri" w:hAnsi="Calibri" w:cs="Calibri"/>
      <w:sz w:val="22"/>
      <w:szCs w:val="22"/>
      <w:lang w:eastAsia="ar-SA"/>
    </w:rPr>
  </w:style>
  <w:style w:type="character" w:customStyle="1" w:styleId="125pt">
    <w:name w:val="Основной текст + 12;5 pt;Малые прописные"/>
    <w:rsid w:val="00DF34BD"/>
    <w:rPr>
      <w:rFonts w:ascii="Times New Roman" w:eastAsia="Times New Roman" w:hAnsi="Times New Roman" w:cs="Times New Roman"/>
      <w:b w:val="0"/>
      <w:bCs w:val="0"/>
      <w:i w:val="0"/>
      <w:iCs w:val="0"/>
      <w:smallCaps/>
      <w:strike w:val="0"/>
      <w:spacing w:val="0"/>
      <w:sz w:val="25"/>
      <w:szCs w:val="25"/>
    </w:rPr>
  </w:style>
  <w:style w:type="paragraph" w:styleId="21">
    <w:name w:val="Body Text Indent 2"/>
    <w:basedOn w:val="a"/>
    <w:link w:val="22"/>
    <w:rsid w:val="00104590"/>
    <w:pPr>
      <w:widowControl w:val="0"/>
      <w:autoSpaceDE w:val="0"/>
      <w:autoSpaceDN w:val="0"/>
      <w:adjustRightInd w:val="0"/>
      <w:spacing w:after="120" w:line="480" w:lineRule="auto"/>
      <w:ind w:left="283"/>
    </w:pPr>
    <w:rPr>
      <w:rFonts w:ascii="Times New Roman" w:eastAsia="Times New Roman" w:hAnsi="Times New Roman" w:cs="Times New Roman"/>
      <w:color w:val="auto"/>
      <w:sz w:val="20"/>
      <w:szCs w:val="20"/>
    </w:rPr>
  </w:style>
  <w:style w:type="character" w:customStyle="1" w:styleId="22">
    <w:name w:val="Основной текст с отступом 2 Знак"/>
    <w:link w:val="21"/>
    <w:rsid w:val="00104590"/>
    <w:rPr>
      <w:rFonts w:ascii="Times New Roman" w:eastAsia="Times New Roman" w:hAnsi="Times New Roman" w:cs="Times New Roman"/>
    </w:rPr>
  </w:style>
  <w:style w:type="paragraph" w:styleId="23">
    <w:name w:val="Body Text 2"/>
    <w:basedOn w:val="a"/>
    <w:link w:val="24"/>
    <w:rsid w:val="00104590"/>
    <w:pPr>
      <w:widowControl w:val="0"/>
      <w:autoSpaceDE w:val="0"/>
      <w:autoSpaceDN w:val="0"/>
      <w:adjustRightInd w:val="0"/>
      <w:spacing w:after="120" w:line="480" w:lineRule="auto"/>
    </w:pPr>
    <w:rPr>
      <w:rFonts w:ascii="Times New Roman" w:eastAsia="Times New Roman" w:hAnsi="Times New Roman" w:cs="Times New Roman"/>
      <w:color w:val="auto"/>
      <w:sz w:val="20"/>
      <w:szCs w:val="20"/>
    </w:rPr>
  </w:style>
  <w:style w:type="character" w:customStyle="1" w:styleId="24">
    <w:name w:val="Основной текст 2 Знак"/>
    <w:link w:val="23"/>
    <w:rsid w:val="00104590"/>
    <w:rPr>
      <w:rFonts w:ascii="Times New Roman" w:eastAsia="Times New Roman" w:hAnsi="Times New Roman" w:cs="Times New Roman"/>
    </w:rPr>
  </w:style>
  <w:style w:type="character" w:customStyle="1" w:styleId="10">
    <w:name w:val="Заголовок 1 Знак"/>
    <w:link w:val="1"/>
    <w:rsid w:val="00767662"/>
    <w:rPr>
      <w:rFonts w:ascii="SchoolBook" w:eastAsia="Times New Roman" w:hAnsi="SchoolBook" w:cs="Times New Roman"/>
    </w:rPr>
  </w:style>
  <w:style w:type="character" w:customStyle="1" w:styleId="20">
    <w:name w:val="Заголовок 2 Знак"/>
    <w:link w:val="2"/>
    <w:rsid w:val="00767662"/>
    <w:rPr>
      <w:rFonts w:ascii="Times New Roman" w:eastAsia="Times New Roman" w:hAnsi="Times New Roman" w:cs="Times New Roman"/>
    </w:rPr>
  </w:style>
  <w:style w:type="numbering" w:customStyle="1" w:styleId="13">
    <w:name w:val="Нет списка1"/>
    <w:next w:val="a2"/>
    <w:semiHidden/>
    <w:unhideWhenUsed/>
    <w:rsid w:val="00767662"/>
  </w:style>
  <w:style w:type="character" w:customStyle="1" w:styleId="ad">
    <w:name w:val="Основной текст Знак"/>
    <w:link w:val="ae"/>
    <w:locked/>
    <w:rsid w:val="00767662"/>
    <w:rPr>
      <w:sz w:val="24"/>
      <w:szCs w:val="24"/>
      <w:lang w:eastAsia="ar-SA"/>
    </w:rPr>
  </w:style>
  <w:style w:type="paragraph" w:styleId="ae">
    <w:name w:val="Body Text"/>
    <w:basedOn w:val="a"/>
    <w:link w:val="ad"/>
    <w:rsid w:val="00767662"/>
    <w:pPr>
      <w:widowControl w:val="0"/>
      <w:suppressAutoHyphens/>
      <w:autoSpaceDE w:val="0"/>
      <w:spacing w:after="120"/>
    </w:pPr>
    <w:rPr>
      <w:rFonts w:cs="Times New Roman"/>
      <w:color w:val="auto"/>
      <w:lang w:eastAsia="ar-SA"/>
    </w:rPr>
  </w:style>
  <w:style w:type="character" w:customStyle="1" w:styleId="14">
    <w:name w:val="Основной текст Знак1"/>
    <w:uiPriority w:val="99"/>
    <w:semiHidden/>
    <w:rsid w:val="00767662"/>
    <w:rPr>
      <w:color w:val="000000"/>
      <w:sz w:val="24"/>
      <w:szCs w:val="24"/>
    </w:rPr>
  </w:style>
  <w:style w:type="paragraph" w:customStyle="1" w:styleId="af">
    <w:name w:val="Знак Знак Знак Знак"/>
    <w:basedOn w:val="a"/>
    <w:rsid w:val="00767662"/>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a8">
    <w:name w:val="Абзац списка Знак"/>
    <w:link w:val="a7"/>
    <w:locked/>
    <w:rsid w:val="00767662"/>
    <w:rPr>
      <w:rFonts w:ascii="Times New Roman" w:eastAsia="Times New Roman" w:hAnsi="Times New Roman" w:cs="Times New Roman"/>
    </w:rPr>
  </w:style>
  <w:style w:type="paragraph" w:customStyle="1" w:styleId="Default">
    <w:name w:val="Default"/>
    <w:rsid w:val="00767662"/>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FR2">
    <w:name w:val="FR2"/>
    <w:rsid w:val="00767662"/>
    <w:pPr>
      <w:widowControl w:val="0"/>
      <w:spacing w:line="260" w:lineRule="auto"/>
      <w:ind w:right="6000"/>
    </w:pPr>
    <w:rPr>
      <w:rFonts w:ascii="Times New Roman" w:eastAsia="Times New Roman" w:hAnsi="Times New Roman" w:cs="Times New Roman"/>
      <w:b/>
      <w:snapToGrid w:val="0"/>
      <w:sz w:val="18"/>
    </w:rPr>
  </w:style>
  <w:style w:type="paragraph" w:customStyle="1" w:styleId="af0">
    <w:name w:val="Знак"/>
    <w:basedOn w:val="a"/>
    <w:rsid w:val="00767662"/>
    <w:pPr>
      <w:spacing w:after="160" w:line="240" w:lineRule="exact"/>
    </w:pPr>
    <w:rPr>
      <w:rFonts w:ascii="Verdana" w:eastAsia="Times New Roman" w:hAnsi="Verdana" w:cs="Verdana"/>
      <w:color w:val="auto"/>
      <w:sz w:val="20"/>
      <w:szCs w:val="20"/>
      <w:lang w:val="en-US" w:eastAsia="en-US"/>
    </w:rPr>
  </w:style>
  <w:style w:type="paragraph" w:styleId="af1">
    <w:name w:val="header"/>
    <w:basedOn w:val="a"/>
    <w:link w:val="af2"/>
    <w:uiPriority w:val="99"/>
    <w:unhideWhenUsed/>
    <w:rsid w:val="001F179B"/>
    <w:pPr>
      <w:tabs>
        <w:tab w:val="center" w:pos="4677"/>
        <w:tab w:val="right" w:pos="9355"/>
      </w:tabs>
    </w:pPr>
    <w:rPr>
      <w:rFonts w:cs="Times New Roman"/>
    </w:rPr>
  </w:style>
  <w:style w:type="character" w:customStyle="1" w:styleId="af2">
    <w:name w:val="Верхний колонтитул Знак"/>
    <w:link w:val="af1"/>
    <w:uiPriority w:val="99"/>
    <w:rsid w:val="001F179B"/>
    <w:rPr>
      <w:color w:val="000000"/>
      <w:sz w:val="24"/>
      <w:szCs w:val="24"/>
    </w:rPr>
  </w:style>
  <w:style w:type="paragraph" w:styleId="af3">
    <w:name w:val="footer"/>
    <w:basedOn w:val="a"/>
    <w:link w:val="af4"/>
    <w:uiPriority w:val="99"/>
    <w:unhideWhenUsed/>
    <w:rsid w:val="001F179B"/>
    <w:pPr>
      <w:tabs>
        <w:tab w:val="center" w:pos="4677"/>
        <w:tab w:val="right" w:pos="9355"/>
      </w:tabs>
    </w:pPr>
    <w:rPr>
      <w:rFonts w:cs="Times New Roman"/>
    </w:rPr>
  </w:style>
  <w:style w:type="character" w:customStyle="1" w:styleId="af4">
    <w:name w:val="Нижний колонтитул Знак"/>
    <w:link w:val="af3"/>
    <w:uiPriority w:val="99"/>
    <w:rsid w:val="001F179B"/>
    <w:rPr>
      <w:color w:val="000000"/>
      <w:sz w:val="24"/>
      <w:szCs w:val="24"/>
    </w:rPr>
  </w:style>
  <w:style w:type="paragraph" w:customStyle="1" w:styleId="25">
    <w:name w:val="Основной текст2"/>
    <w:basedOn w:val="a"/>
    <w:rsid w:val="00506A4C"/>
    <w:pPr>
      <w:shd w:val="clear" w:color="auto" w:fill="FFFFFF"/>
      <w:spacing w:after="60" w:line="0" w:lineRule="atLeast"/>
      <w:jc w:val="both"/>
    </w:pPr>
    <w:rPr>
      <w:rFonts w:ascii="Times New Roman" w:eastAsia="Times New Roman" w:hAnsi="Times New Roman" w:cs="Times New Roman"/>
      <w:color w:val="auto"/>
      <w:sz w:val="26"/>
      <w:szCs w:val="26"/>
      <w:lang w:eastAsia="en-US"/>
    </w:rPr>
  </w:style>
  <w:style w:type="character" w:customStyle="1" w:styleId="32">
    <w:name w:val="Основной текст (3)_"/>
    <w:link w:val="33"/>
    <w:rsid w:val="00E34AE5"/>
    <w:rPr>
      <w:rFonts w:ascii="Times New Roman" w:eastAsia="Times New Roman" w:hAnsi="Times New Roman" w:cs="Times New Roman"/>
      <w:shd w:val="clear" w:color="auto" w:fill="FFFFFF"/>
    </w:rPr>
  </w:style>
  <w:style w:type="character" w:customStyle="1" w:styleId="26">
    <w:name w:val="Основной текст (2)_"/>
    <w:link w:val="27"/>
    <w:rsid w:val="00E34AE5"/>
    <w:rPr>
      <w:rFonts w:ascii="Times New Roman" w:eastAsia="Times New Roman" w:hAnsi="Times New Roman" w:cs="Times New Roman"/>
      <w:shd w:val="clear" w:color="auto" w:fill="FFFFFF"/>
    </w:rPr>
  </w:style>
  <w:style w:type="paragraph" w:customStyle="1" w:styleId="33">
    <w:name w:val="Основной текст (3)"/>
    <w:basedOn w:val="a"/>
    <w:link w:val="32"/>
    <w:rsid w:val="00E34AE5"/>
    <w:pPr>
      <w:shd w:val="clear" w:color="auto" w:fill="FFFFFF"/>
      <w:spacing w:line="250" w:lineRule="exact"/>
      <w:jc w:val="both"/>
    </w:pPr>
    <w:rPr>
      <w:rFonts w:ascii="Times New Roman" w:eastAsia="Times New Roman" w:hAnsi="Times New Roman" w:cs="Times New Roman"/>
      <w:color w:val="auto"/>
      <w:sz w:val="20"/>
      <w:szCs w:val="20"/>
    </w:rPr>
  </w:style>
  <w:style w:type="paragraph" w:customStyle="1" w:styleId="27">
    <w:name w:val="Основной текст (2)"/>
    <w:basedOn w:val="a"/>
    <w:link w:val="26"/>
    <w:rsid w:val="00E34AE5"/>
    <w:pPr>
      <w:shd w:val="clear" w:color="auto" w:fill="FFFFFF"/>
      <w:spacing w:line="0" w:lineRule="atLeast"/>
      <w:jc w:val="both"/>
    </w:pPr>
    <w:rPr>
      <w:rFonts w:ascii="Times New Roman" w:eastAsia="Times New Roman" w:hAnsi="Times New Roman" w:cs="Times New Roman"/>
      <w:color w:val="auto"/>
      <w:sz w:val="20"/>
      <w:szCs w:val="20"/>
    </w:rPr>
  </w:style>
  <w:style w:type="character" w:customStyle="1" w:styleId="135pt">
    <w:name w:val="Основной текст + 13;5 pt"/>
    <w:rsid w:val="007C1A25"/>
    <w:rPr>
      <w:rFonts w:ascii="Times New Roman" w:eastAsia="Times New Roman" w:hAnsi="Times New Roman" w:cs="Times New Roman"/>
      <w:b w:val="0"/>
      <w:bCs w:val="0"/>
      <w:i w:val="0"/>
      <w:iCs w:val="0"/>
      <w:smallCaps w:val="0"/>
      <w:strike w:val="0"/>
      <w:spacing w:val="0"/>
      <w:sz w:val="27"/>
      <w:szCs w:val="27"/>
    </w:rPr>
  </w:style>
  <w:style w:type="character" w:customStyle="1" w:styleId="Normal">
    <w:name w:val="Normal Знак"/>
    <w:link w:val="12"/>
    <w:locked/>
    <w:rsid w:val="002E4167"/>
    <w:rPr>
      <w:rFonts w:ascii="Times New Roman" w:eastAsia="Times New Roman" w:hAnsi="Times New Roman" w:cs="Times New Roman"/>
      <w:sz w:val="24"/>
      <w:lang w:bidi="ar-SA"/>
    </w:rPr>
  </w:style>
  <w:style w:type="character" w:customStyle="1" w:styleId="1pt">
    <w:name w:val="Основной текст + Интервал 1 pt"/>
    <w:rsid w:val="00FD2774"/>
    <w:rPr>
      <w:rFonts w:ascii="Times New Roman" w:eastAsia="Times New Roman" w:hAnsi="Times New Roman" w:cs="Times New Roman"/>
      <w:b w:val="0"/>
      <w:bCs w:val="0"/>
      <w:i w:val="0"/>
      <w:iCs w:val="0"/>
      <w:smallCaps w:val="0"/>
      <w:strike w:val="0"/>
      <w:color w:val="000000"/>
      <w:spacing w:val="20"/>
      <w:w w:val="100"/>
      <w:position w:val="0"/>
      <w:sz w:val="24"/>
      <w:szCs w:val="24"/>
      <w:u w:val="none"/>
      <w:lang w:val="ru-RU" w:eastAsia="ru-RU" w:bidi="ru-RU"/>
    </w:rPr>
  </w:style>
  <w:style w:type="character" w:customStyle="1" w:styleId="apple-converted-space">
    <w:name w:val="apple-converted-space"/>
    <w:rsid w:val="00AF6764"/>
  </w:style>
  <w:style w:type="paragraph" w:styleId="af5">
    <w:name w:val="footnote text"/>
    <w:basedOn w:val="a"/>
    <w:link w:val="af6"/>
    <w:uiPriority w:val="99"/>
    <w:semiHidden/>
    <w:unhideWhenUsed/>
    <w:rsid w:val="00F51483"/>
    <w:pPr>
      <w:widowControl w:val="0"/>
    </w:pPr>
    <w:rPr>
      <w:sz w:val="20"/>
      <w:szCs w:val="20"/>
      <w:lang w:bidi="ru-RU"/>
    </w:rPr>
  </w:style>
  <w:style w:type="character" w:customStyle="1" w:styleId="af6">
    <w:name w:val="Текст сноски Знак"/>
    <w:link w:val="af5"/>
    <w:uiPriority w:val="99"/>
    <w:semiHidden/>
    <w:rsid w:val="00F51483"/>
    <w:rPr>
      <w:color w:val="000000"/>
      <w:lang w:bidi="ru-RU"/>
    </w:rPr>
  </w:style>
  <w:style w:type="character" w:styleId="af7">
    <w:name w:val="footnote reference"/>
    <w:uiPriority w:val="99"/>
    <w:semiHidden/>
    <w:unhideWhenUsed/>
    <w:rsid w:val="00F51483"/>
    <w:rPr>
      <w:vertAlign w:val="superscript"/>
    </w:rPr>
  </w:style>
  <w:style w:type="paragraph" w:styleId="af8">
    <w:name w:val="endnote text"/>
    <w:basedOn w:val="a"/>
    <w:link w:val="af9"/>
    <w:uiPriority w:val="99"/>
    <w:semiHidden/>
    <w:unhideWhenUsed/>
    <w:rsid w:val="002478F9"/>
    <w:rPr>
      <w:rFonts w:cs="Times New Roman"/>
      <w:sz w:val="20"/>
      <w:szCs w:val="20"/>
    </w:rPr>
  </w:style>
  <w:style w:type="character" w:customStyle="1" w:styleId="af9">
    <w:name w:val="Текст концевой сноски Знак"/>
    <w:link w:val="af8"/>
    <w:uiPriority w:val="99"/>
    <w:semiHidden/>
    <w:rsid w:val="002478F9"/>
    <w:rPr>
      <w:color w:val="000000"/>
    </w:rPr>
  </w:style>
  <w:style w:type="character" w:styleId="afa">
    <w:name w:val="endnote reference"/>
    <w:uiPriority w:val="99"/>
    <w:semiHidden/>
    <w:unhideWhenUsed/>
    <w:rsid w:val="002478F9"/>
    <w:rPr>
      <w:vertAlign w:val="superscript"/>
    </w:rPr>
  </w:style>
  <w:style w:type="character" w:customStyle="1" w:styleId="7">
    <w:name w:val="Основной текст (7)_"/>
    <w:link w:val="70"/>
    <w:rsid w:val="002478F9"/>
    <w:rPr>
      <w:rFonts w:ascii="Times New Roman" w:eastAsia="Times New Roman" w:hAnsi="Times New Roman" w:cs="Times New Roman"/>
      <w:b/>
      <w:bCs/>
      <w:shd w:val="clear" w:color="auto" w:fill="FFFFFF"/>
    </w:rPr>
  </w:style>
  <w:style w:type="character" w:customStyle="1" w:styleId="100">
    <w:name w:val="Основной текст (10)_"/>
    <w:link w:val="101"/>
    <w:rsid w:val="002478F9"/>
    <w:rPr>
      <w:rFonts w:ascii="Times New Roman" w:eastAsia="Times New Roman" w:hAnsi="Times New Roman" w:cs="Times New Roman"/>
      <w:shd w:val="clear" w:color="auto" w:fill="FFFFFF"/>
    </w:rPr>
  </w:style>
  <w:style w:type="character" w:customStyle="1" w:styleId="6">
    <w:name w:val="Основной текст (6)_"/>
    <w:link w:val="60"/>
    <w:rsid w:val="002478F9"/>
    <w:rPr>
      <w:rFonts w:ascii="Times New Roman" w:eastAsia="Times New Roman" w:hAnsi="Times New Roman" w:cs="Times New Roman"/>
      <w:sz w:val="18"/>
      <w:szCs w:val="18"/>
      <w:shd w:val="clear" w:color="auto" w:fill="FFFFFF"/>
    </w:rPr>
  </w:style>
  <w:style w:type="character" w:customStyle="1" w:styleId="18">
    <w:name w:val="Основной текст (18)_"/>
    <w:link w:val="180"/>
    <w:rsid w:val="002478F9"/>
    <w:rPr>
      <w:rFonts w:ascii="Tahoma" w:eastAsia="Tahoma" w:hAnsi="Tahoma" w:cs="Tahoma"/>
      <w:shd w:val="clear" w:color="auto" w:fill="FFFFFF"/>
    </w:rPr>
  </w:style>
  <w:style w:type="character" w:customStyle="1" w:styleId="130">
    <w:name w:val="Заголовок №1 (3)_"/>
    <w:link w:val="131"/>
    <w:rsid w:val="002478F9"/>
    <w:rPr>
      <w:rFonts w:ascii="Tahoma" w:eastAsia="Tahoma" w:hAnsi="Tahoma" w:cs="Tahoma"/>
      <w:b/>
      <w:bCs/>
      <w:sz w:val="28"/>
      <w:szCs w:val="28"/>
      <w:shd w:val="clear" w:color="auto" w:fill="FFFFFF"/>
    </w:rPr>
  </w:style>
  <w:style w:type="character" w:customStyle="1" w:styleId="102">
    <w:name w:val="Основной текст (10) + Курсив"/>
    <w:rsid w:val="002478F9"/>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2478F9"/>
    <w:rPr>
      <w:rFonts w:ascii="Times New Roman" w:eastAsia="Times New Roman" w:hAnsi="Times New Roman" w:cs="Times New Roman"/>
      <w:i/>
      <w:iCs/>
      <w:shd w:val="clear" w:color="auto" w:fill="FFFFFF"/>
    </w:rPr>
  </w:style>
  <w:style w:type="character" w:customStyle="1" w:styleId="122">
    <w:name w:val="Основной текст (12) + Не курсив"/>
    <w:rsid w:val="002478F9"/>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70">
    <w:name w:val="Основной текст (7)"/>
    <w:basedOn w:val="a"/>
    <w:link w:val="7"/>
    <w:rsid w:val="002478F9"/>
    <w:pPr>
      <w:widowControl w:val="0"/>
      <w:shd w:val="clear" w:color="auto" w:fill="FFFFFF"/>
      <w:spacing w:after="660" w:line="283" w:lineRule="exact"/>
      <w:ind w:hanging="380"/>
      <w:jc w:val="center"/>
    </w:pPr>
    <w:rPr>
      <w:rFonts w:ascii="Times New Roman" w:eastAsia="Times New Roman" w:hAnsi="Times New Roman" w:cs="Times New Roman"/>
      <w:b/>
      <w:bCs/>
      <w:color w:val="auto"/>
      <w:sz w:val="20"/>
      <w:szCs w:val="20"/>
    </w:rPr>
  </w:style>
  <w:style w:type="paragraph" w:customStyle="1" w:styleId="101">
    <w:name w:val="Основной текст (10)"/>
    <w:basedOn w:val="a"/>
    <w:link w:val="100"/>
    <w:rsid w:val="002478F9"/>
    <w:pPr>
      <w:widowControl w:val="0"/>
      <w:shd w:val="clear" w:color="auto" w:fill="FFFFFF"/>
      <w:spacing w:after="780" w:line="274" w:lineRule="exact"/>
      <w:ind w:hanging="1580"/>
    </w:pPr>
    <w:rPr>
      <w:rFonts w:ascii="Times New Roman" w:eastAsia="Times New Roman" w:hAnsi="Times New Roman" w:cs="Times New Roman"/>
      <w:color w:val="auto"/>
      <w:sz w:val="20"/>
      <w:szCs w:val="20"/>
    </w:rPr>
  </w:style>
  <w:style w:type="paragraph" w:customStyle="1" w:styleId="60">
    <w:name w:val="Основной текст (6)"/>
    <w:basedOn w:val="a"/>
    <w:link w:val="6"/>
    <w:rsid w:val="002478F9"/>
    <w:pPr>
      <w:widowControl w:val="0"/>
      <w:shd w:val="clear" w:color="auto" w:fill="FFFFFF"/>
      <w:spacing w:before="11040" w:line="0" w:lineRule="atLeast"/>
      <w:ind w:hanging="1780"/>
      <w:jc w:val="both"/>
    </w:pPr>
    <w:rPr>
      <w:rFonts w:ascii="Times New Roman" w:eastAsia="Times New Roman" w:hAnsi="Times New Roman" w:cs="Times New Roman"/>
      <w:color w:val="auto"/>
      <w:sz w:val="18"/>
      <w:szCs w:val="18"/>
    </w:rPr>
  </w:style>
  <w:style w:type="paragraph" w:customStyle="1" w:styleId="180">
    <w:name w:val="Основной текст (18)"/>
    <w:basedOn w:val="a"/>
    <w:link w:val="18"/>
    <w:rsid w:val="002478F9"/>
    <w:pPr>
      <w:widowControl w:val="0"/>
      <w:shd w:val="clear" w:color="auto" w:fill="FFFFFF"/>
      <w:spacing w:before="360" w:line="0" w:lineRule="atLeast"/>
      <w:jc w:val="both"/>
    </w:pPr>
    <w:rPr>
      <w:rFonts w:ascii="Tahoma" w:eastAsia="Tahoma" w:hAnsi="Tahoma" w:cs="Times New Roman"/>
      <w:color w:val="auto"/>
      <w:sz w:val="20"/>
      <w:szCs w:val="20"/>
    </w:rPr>
  </w:style>
  <w:style w:type="paragraph" w:customStyle="1" w:styleId="131">
    <w:name w:val="Заголовок №1 (3)"/>
    <w:basedOn w:val="a"/>
    <w:link w:val="130"/>
    <w:rsid w:val="002478F9"/>
    <w:pPr>
      <w:widowControl w:val="0"/>
      <w:shd w:val="clear" w:color="auto" w:fill="FFFFFF"/>
      <w:spacing w:before="60" w:after="600" w:line="0" w:lineRule="atLeast"/>
      <w:jc w:val="both"/>
      <w:outlineLvl w:val="0"/>
    </w:pPr>
    <w:rPr>
      <w:rFonts w:ascii="Tahoma" w:eastAsia="Tahoma" w:hAnsi="Tahoma" w:cs="Times New Roman"/>
      <w:b/>
      <w:bCs/>
      <w:color w:val="auto"/>
      <w:sz w:val="28"/>
      <w:szCs w:val="28"/>
    </w:rPr>
  </w:style>
  <w:style w:type="paragraph" w:customStyle="1" w:styleId="121">
    <w:name w:val="Основной текст (12)"/>
    <w:basedOn w:val="a"/>
    <w:link w:val="120"/>
    <w:rsid w:val="002478F9"/>
    <w:pPr>
      <w:widowControl w:val="0"/>
      <w:shd w:val="clear" w:color="auto" w:fill="FFFFFF"/>
      <w:spacing w:line="274" w:lineRule="exact"/>
      <w:ind w:hanging="420"/>
      <w:jc w:val="both"/>
    </w:pPr>
    <w:rPr>
      <w:rFonts w:ascii="Times New Roman" w:eastAsia="Times New Roman" w:hAnsi="Times New Roman" w:cs="Times New Roman"/>
      <w:i/>
      <w:iCs/>
      <w:color w:val="auto"/>
      <w:sz w:val="20"/>
      <w:szCs w:val="20"/>
    </w:rPr>
  </w:style>
  <w:style w:type="character" w:customStyle="1" w:styleId="212pt">
    <w:name w:val="Основной текст (2) + 12 pt"/>
    <w:rsid w:val="0045355C"/>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2pt0">
    <w:name w:val="Основной текст (2) + 12 pt;Полужирный"/>
    <w:rsid w:val="0045355C"/>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03">
    <w:name w:val="Основной текст (10) + Полужирный"/>
    <w:rsid w:val="0045355C"/>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32">
    <w:name w:val="Основной текст (13)_"/>
    <w:link w:val="133"/>
    <w:rsid w:val="00915306"/>
    <w:rPr>
      <w:rFonts w:ascii="Times New Roman" w:eastAsia="Times New Roman" w:hAnsi="Times New Roman" w:cs="Times New Roman"/>
      <w:i/>
      <w:iCs/>
      <w:shd w:val="clear" w:color="auto" w:fill="FFFFFF"/>
    </w:rPr>
  </w:style>
  <w:style w:type="paragraph" w:customStyle="1" w:styleId="133">
    <w:name w:val="Основной текст (13)"/>
    <w:basedOn w:val="a"/>
    <w:link w:val="132"/>
    <w:rsid w:val="00915306"/>
    <w:pPr>
      <w:widowControl w:val="0"/>
      <w:shd w:val="clear" w:color="auto" w:fill="FFFFFF"/>
      <w:spacing w:before="60" w:line="0" w:lineRule="atLeast"/>
      <w:jc w:val="center"/>
    </w:pPr>
    <w:rPr>
      <w:rFonts w:ascii="Times New Roman" w:eastAsia="Times New Roman" w:hAnsi="Times New Roman" w:cs="Times New Roman"/>
      <w:i/>
      <w:iCs/>
      <w:color w:val="auto"/>
      <w:sz w:val="20"/>
      <w:szCs w:val="20"/>
    </w:rPr>
  </w:style>
  <w:style w:type="character" w:customStyle="1" w:styleId="210pt">
    <w:name w:val="Основной текст (2) + 10 pt;Полужирный"/>
    <w:rsid w:val="00915306"/>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BookmanOldStyle55pt-1pt">
    <w:name w:val="Основной текст (2) + Bookman Old Style;5;5 pt;Полужирный;Курсив;Интервал -1 pt"/>
    <w:rsid w:val="00915306"/>
    <w:rPr>
      <w:rFonts w:ascii="Bookman Old Style" w:eastAsia="Bookman Old Style" w:hAnsi="Bookman Old Style" w:cs="Bookman Old Style"/>
      <w:b/>
      <w:bCs/>
      <w:i/>
      <w:iCs/>
      <w:smallCaps w:val="0"/>
      <w:strike w:val="0"/>
      <w:color w:val="000000"/>
      <w:spacing w:val="-20"/>
      <w:w w:val="100"/>
      <w:position w:val="0"/>
      <w:sz w:val="11"/>
      <w:szCs w:val="11"/>
      <w:u w:val="none"/>
      <w:shd w:val="clear" w:color="auto" w:fill="FFFFFF"/>
      <w:lang w:val="ru-RU" w:eastAsia="ru-RU" w:bidi="ru-RU"/>
    </w:rPr>
  </w:style>
  <w:style w:type="character" w:customStyle="1" w:styleId="19">
    <w:name w:val="Основной текст (19)_"/>
    <w:link w:val="190"/>
    <w:rsid w:val="00C7315C"/>
    <w:rPr>
      <w:rFonts w:ascii="Tahoma" w:eastAsia="Tahoma" w:hAnsi="Tahoma" w:cs="Tahoma"/>
      <w:sz w:val="22"/>
      <w:szCs w:val="22"/>
      <w:shd w:val="clear" w:color="auto" w:fill="FFFFFF"/>
    </w:rPr>
  </w:style>
  <w:style w:type="character" w:customStyle="1" w:styleId="19TimesNewRoman12pt">
    <w:name w:val="Основной текст (19) + Times New Roman;12 pt"/>
    <w:rsid w:val="00C7315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190">
    <w:name w:val="Основной текст (19)"/>
    <w:basedOn w:val="a"/>
    <w:link w:val="19"/>
    <w:rsid w:val="00C7315C"/>
    <w:pPr>
      <w:widowControl w:val="0"/>
      <w:shd w:val="clear" w:color="auto" w:fill="FFFFFF"/>
      <w:spacing w:before="240" w:after="120" w:line="0" w:lineRule="atLeast"/>
    </w:pPr>
    <w:rPr>
      <w:rFonts w:ascii="Tahoma" w:eastAsia="Tahoma" w:hAnsi="Tahoma" w:cs="Times New Roman"/>
      <w:color w:val="auto"/>
      <w:sz w:val="22"/>
      <w:szCs w:val="22"/>
    </w:rPr>
  </w:style>
  <w:style w:type="character" w:styleId="afb">
    <w:name w:val="Strong"/>
    <w:uiPriority w:val="22"/>
    <w:qFormat/>
    <w:rsid w:val="00C7315C"/>
    <w:rPr>
      <w:b/>
      <w:bCs/>
    </w:rPr>
  </w:style>
  <w:style w:type="paragraph" w:styleId="afc">
    <w:name w:val="Plain Text"/>
    <w:basedOn w:val="a"/>
    <w:link w:val="afd"/>
    <w:unhideWhenUsed/>
    <w:rsid w:val="00A357CE"/>
    <w:rPr>
      <w:rFonts w:ascii="Courier New" w:eastAsia="Times New Roman" w:hAnsi="Courier New" w:cs="Times New Roman"/>
      <w:color w:val="auto"/>
      <w:sz w:val="20"/>
      <w:szCs w:val="20"/>
    </w:rPr>
  </w:style>
  <w:style w:type="character" w:customStyle="1" w:styleId="afd">
    <w:name w:val="Текст Знак"/>
    <w:link w:val="afc"/>
    <w:rsid w:val="00A357CE"/>
    <w:rPr>
      <w:rFonts w:ascii="Courier New" w:eastAsia="Times New Roman" w:hAnsi="Courier New" w:cs="Times New Roman"/>
    </w:rPr>
  </w:style>
  <w:style w:type="paragraph" w:customStyle="1" w:styleId="ConsPlusNonformat">
    <w:name w:val="ConsPlusNonformat"/>
    <w:rsid w:val="00A357CE"/>
    <w:pPr>
      <w:widowControl w:val="0"/>
      <w:autoSpaceDE w:val="0"/>
      <w:autoSpaceDN w:val="0"/>
    </w:pPr>
    <w:rPr>
      <w:rFonts w:ascii="Courier New" w:eastAsia="Times New Roman" w:hAnsi="Courier New" w:cs="Courier New"/>
    </w:rPr>
  </w:style>
  <w:style w:type="character" w:customStyle="1" w:styleId="blk">
    <w:name w:val="blk"/>
    <w:rsid w:val="00A357CE"/>
  </w:style>
  <w:style w:type="paragraph" w:customStyle="1" w:styleId="15">
    <w:name w:val="Обычный1"/>
    <w:rsid w:val="00967DE0"/>
    <w:pPr>
      <w:widowControl w:val="0"/>
      <w:spacing w:before="400"/>
      <w:ind w:firstLine="700"/>
      <w:jc w:val="both"/>
    </w:pPr>
    <w:rPr>
      <w:rFonts w:ascii="Times New Roman" w:eastAsia="Times New Roman" w:hAnsi="Times New Roman" w:cs="Times New Roman"/>
      <w:snapToGrid w:val="0"/>
      <w:sz w:val="24"/>
    </w:rPr>
  </w:style>
  <w:style w:type="paragraph" w:customStyle="1" w:styleId="61">
    <w:name w:val="Основной текст6"/>
    <w:basedOn w:val="a"/>
    <w:rsid w:val="00F52496"/>
    <w:pPr>
      <w:widowControl w:val="0"/>
      <w:shd w:val="clear" w:color="auto" w:fill="FFFFFF"/>
      <w:spacing w:after="420" w:line="0" w:lineRule="atLeast"/>
    </w:pPr>
    <w:rPr>
      <w:rFonts w:ascii="Times New Roman" w:eastAsia="Times New Roman" w:hAnsi="Times New Roman" w:cs="Times New Roman"/>
      <w:sz w:val="28"/>
      <w:szCs w:val="28"/>
      <w:lang w:bidi="ru-RU"/>
    </w:rPr>
  </w:style>
  <w:style w:type="character" w:customStyle="1" w:styleId="30">
    <w:name w:val="Заголовок 3 Знак"/>
    <w:basedOn w:val="a0"/>
    <w:link w:val="3"/>
    <w:uiPriority w:val="9"/>
    <w:semiHidden/>
    <w:rsid w:val="00AE2AAA"/>
    <w:rPr>
      <w:rFonts w:asciiTheme="majorHAnsi" w:eastAsiaTheme="majorEastAsia" w:hAnsiTheme="majorHAnsi" w:cstheme="majorBidi"/>
      <w:b/>
      <w:bCs/>
      <w:color w:val="4F81BD" w:themeColor="accent1"/>
      <w:sz w:val="24"/>
      <w:szCs w:val="24"/>
    </w:rPr>
  </w:style>
  <w:style w:type="paragraph" w:styleId="afe">
    <w:name w:val="Body Text Indent"/>
    <w:basedOn w:val="a"/>
    <w:link w:val="aff"/>
    <w:rsid w:val="00AE2AAA"/>
    <w:pPr>
      <w:spacing w:after="120"/>
      <w:ind w:left="283"/>
    </w:pPr>
    <w:rPr>
      <w:rFonts w:ascii="Times New Roman" w:eastAsia="Times New Roman" w:hAnsi="Times New Roman" w:cs="Times New Roman"/>
      <w:color w:val="auto"/>
      <w:sz w:val="20"/>
      <w:szCs w:val="20"/>
    </w:rPr>
  </w:style>
  <w:style w:type="character" w:customStyle="1" w:styleId="aff">
    <w:name w:val="Основной текст с отступом Знак"/>
    <w:basedOn w:val="a0"/>
    <w:link w:val="afe"/>
    <w:rsid w:val="00AE2AAA"/>
    <w:rPr>
      <w:rFonts w:ascii="Times New Roman" w:eastAsia="Times New Roman" w:hAnsi="Times New Roman" w:cs="Times New Roman"/>
    </w:rPr>
  </w:style>
  <w:style w:type="paragraph" w:styleId="HTML">
    <w:name w:val="HTML Preformatted"/>
    <w:basedOn w:val="a"/>
    <w:link w:val="HTML0"/>
    <w:rsid w:val="00F869C0"/>
    <w:pPr>
      <w:suppressAutoHyphens/>
    </w:pPr>
    <w:rPr>
      <w:rFonts w:ascii="Courier New" w:eastAsia="Times New Roman" w:hAnsi="Courier New" w:cs="Courier New"/>
      <w:color w:val="433737"/>
      <w:sz w:val="20"/>
      <w:szCs w:val="20"/>
      <w:lang w:eastAsia="zh-CN"/>
    </w:rPr>
  </w:style>
  <w:style w:type="character" w:customStyle="1" w:styleId="HTML0">
    <w:name w:val="Стандартный HTML Знак"/>
    <w:basedOn w:val="a0"/>
    <w:link w:val="HTML"/>
    <w:rsid w:val="00F869C0"/>
    <w:rPr>
      <w:rFonts w:ascii="Courier New" w:eastAsia="Times New Roman" w:hAnsi="Courier New" w:cs="Courier New"/>
      <w:color w:val="433737"/>
      <w:lang w:eastAsia="zh-CN"/>
    </w:rPr>
  </w:style>
  <w:style w:type="paragraph" w:styleId="aff0">
    <w:name w:val="Normal (Web)"/>
    <w:basedOn w:val="a"/>
    <w:uiPriority w:val="99"/>
    <w:unhideWhenUsed/>
    <w:rsid w:val="00686937"/>
    <w:pPr>
      <w:spacing w:before="100" w:beforeAutospacing="1" w:after="100" w:afterAutospacing="1"/>
    </w:pPr>
    <w:rPr>
      <w:rFonts w:ascii="Times New Roman" w:eastAsia="Times New Roman" w:hAnsi="Times New Roman" w:cs="Times New Roman"/>
      <w:color w:val="auto"/>
    </w:rPr>
  </w:style>
  <w:style w:type="character" w:customStyle="1" w:styleId="ConsPlusNormal0">
    <w:name w:val="ConsPlusNormal Знак"/>
    <w:link w:val="ConsPlusNormal"/>
    <w:locked/>
    <w:rsid w:val="002F079D"/>
    <w:rPr>
      <w:rFonts w:ascii="Times New Roman" w:eastAsia="Times New Roman"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8730">
      <w:bodyDiv w:val="1"/>
      <w:marLeft w:val="0"/>
      <w:marRight w:val="0"/>
      <w:marTop w:val="0"/>
      <w:marBottom w:val="0"/>
      <w:divBdr>
        <w:top w:val="none" w:sz="0" w:space="0" w:color="auto"/>
        <w:left w:val="none" w:sz="0" w:space="0" w:color="auto"/>
        <w:bottom w:val="none" w:sz="0" w:space="0" w:color="auto"/>
        <w:right w:val="none" w:sz="0" w:space="0" w:color="auto"/>
      </w:divBdr>
    </w:div>
    <w:div w:id="27528598">
      <w:bodyDiv w:val="1"/>
      <w:marLeft w:val="0"/>
      <w:marRight w:val="0"/>
      <w:marTop w:val="0"/>
      <w:marBottom w:val="0"/>
      <w:divBdr>
        <w:top w:val="none" w:sz="0" w:space="0" w:color="auto"/>
        <w:left w:val="none" w:sz="0" w:space="0" w:color="auto"/>
        <w:bottom w:val="none" w:sz="0" w:space="0" w:color="auto"/>
        <w:right w:val="none" w:sz="0" w:space="0" w:color="auto"/>
      </w:divBdr>
    </w:div>
    <w:div w:id="90395160">
      <w:bodyDiv w:val="1"/>
      <w:marLeft w:val="0"/>
      <w:marRight w:val="0"/>
      <w:marTop w:val="0"/>
      <w:marBottom w:val="0"/>
      <w:divBdr>
        <w:top w:val="none" w:sz="0" w:space="0" w:color="auto"/>
        <w:left w:val="none" w:sz="0" w:space="0" w:color="auto"/>
        <w:bottom w:val="none" w:sz="0" w:space="0" w:color="auto"/>
        <w:right w:val="none" w:sz="0" w:space="0" w:color="auto"/>
      </w:divBdr>
    </w:div>
    <w:div w:id="115830560">
      <w:bodyDiv w:val="1"/>
      <w:marLeft w:val="0"/>
      <w:marRight w:val="0"/>
      <w:marTop w:val="0"/>
      <w:marBottom w:val="0"/>
      <w:divBdr>
        <w:top w:val="none" w:sz="0" w:space="0" w:color="auto"/>
        <w:left w:val="none" w:sz="0" w:space="0" w:color="auto"/>
        <w:bottom w:val="none" w:sz="0" w:space="0" w:color="auto"/>
        <w:right w:val="none" w:sz="0" w:space="0" w:color="auto"/>
      </w:divBdr>
    </w:div>
    <w:div w:id="134105354">
      <w:bodyDiv w:val="1"/>
      <w:marLeft w:val="0"/>
      <w:marRight w:val="0"/>
      <w:marTop w:val="0"/>
      <w:marBottom w:val="0"/>
      <w:divBdr>
        <w:top w:val="none" w:sz="0" w:space="0" w:color="auto"/>
        <w:left w:val="none" w:sz="0" w:space="0" w:color="auto"/>
        <w:bottom w:val="none" w:sz="0" w:space="0" w:color="auto"/>
        <w:right w:val="none" w:sz="0" w:space="0" w:color="auto"/>
      </w:divBdr>
    </w:div>
    <w:div w:id="137185894">
      <w:bodyDiv w:val="1"/>
      <w:marLeft w:val="0"/>
      <w:marRight w:val="0"/>
      <w:marTop w:val="0"/>
      <w:marBottom w:val="0"/>
      <w:divBdr>
        <w:top w:val="none" w:sz="0" w:space="0" w:color="auto"/>
        <w:left w:val="none" w:sz="0" w:space="0" w:color="auto"/>
        <w:bottom w:val="none" w:sz="0" w:space="0" w:color="auto"/>
        <w:right w:val="none" w:sz="0" w:space="0" w:color="auto"/>
      </w:divBdr>
    </w:div>
    <w:div w:id="149444733">
      <w:bodyDiv w:val="1"/>
      <w:marLeft w:val="0"/>
      <w:marRight w:val="0"/>
      <w:marTop w:val="0"/>
      <w:marBottom w:val="0"/>
      <w:divBdr>
        <w:top w:val="none" w:sz="0" w:space="0" w:color="auto"/>
        <w:left w:val="none" w:sz="0" w:space="0" w:color="auto"/>
        <w:bottom w:val="none" w:sz="0" w:space="0" w:color="auto"/>
        <w:right w:val="none" w:sz="0" w:space="0" w:color="auto"/>
      </w:divBdr>
    </w:div>
    <w:div w:id="233275088">
      <w:bodyDiv w:val="1"/>
      <w:marLeft w:val="0"/>
      <w:marRight w:val="0"/>
      <w:marTop w:val="0"/>
      <w:marBottom w:val="0"/>
      <w:divBdr>
        <w:top w:val="none" w:sz="0" w:space="0" w:color="auto"/>
        <w:left w:val="none" w:sz="0" w:space="0" w:color="auto"/>
        <w:bottom w:val="none" w:sz="0" w:space="0" w:color="auto"/>
        <w:right w:val="none" w:sz="0" w:space="0" w:color="auto"/>
      </w:divBdr>
    </w:div>
    <w:div w:id="245190613">
      <w:bodyDiv w:val="1"/>
      <w:marLeft w:val="0"/>
      <w:marRight w:val="0"/>
      <w:marTop w:val="0"/>
      <w:marBottom w:val="0"/>
      <w:divBdr>
        <w:top w:val="none" w:sz="0" w:space="0" w:color="auto"/>
        <w:left w:val="none" w:sz="0" w:space="0" w:color="auto"/>
        <w:bottom w:val="none" w:sz="0" w:space="0" w:color="auto"/>
        <w:right w:val="none" w:sz="0" w:space="0" w:color="auto"/>
      </w:divBdr>
    </w:div>
    <w:div w:id="256595594">
      <w:bodyDiv w:val="1"/>
      <w:marLeft w:val="0"/>
      <w:marRight w:val="0"/>
      <w:marTop w:val="0"/>
      <w:marBottom w:val="0"/>
      <w:divBdr>
        <w:top w:val="none" w:sz="0" w:space="0" w:color="auto"/>
        <w:left w:val="none" w:sz="0" w:space="0" w:color="auto"/>
        <w:bottom w:val="none" w:sz="0" w:space="0" w:color="auto"/>
        <w:right w:val="none" w:sz="0" w:space="0" w:color="auto"/>
      </w:divBdr>
    </w:div>
    <w:div w:id="287206505">
      <w:bodyDiv w:val="1"/>
      <w:marLeft w:val="0"/>
      <w:marRight w:val="0"/>
      <w:marTop w:val="0"/>
      <w:marBottom w:val="0"/>
      <w:divBdr>
        <w:top w:val="none" w:sz="0" w:space="0" w:color="auto"/>
        <w:left w:val="none" w:sz="0" w:space="0" w:color="auto"/>
        <w:bottom w:val="none" w:sz="0" w:space="0" w:color="auto"/>
        <w:right w:val="none" w:sz="0" w:space="0" w:color="auto"/>
      </w:divBdr>
    </w:div>
    <w:div w:id="290484180">
      <w:bodyDiv w:val="1"/>
      <w:marLeft w:val="0"/>
      <w:marRight w:val="0"/>
      <w:marTop w:val="0"/>
      <w:marBottom w:val="0"/>
      <w:divBdr>
        <w:top w:val="none" w:sz="0" w:space="0" w:color="auto"/>
        <w:left w:val="none" w:sz="0" w:space="0" w:color="auto"/>
        <w:bottom w:val="none" w:sz="0" w:space="0" w:color="auto"/>
        <w:right w:val="none" w:sz="0" w:space="0" w:color="auto"/>
      </w:divBdr>
    </w:div>
    <w:div w:id="338429930">
      <w:bodyDiv w:val="1"/>
      <w:marLeft w:val="0"/>
      <w:marRight w:val="0"/>
      <w:marTop w:val="0"/>
      <w:marBottom w:val="0"/>
      <w:divBdr>
        <w:top w:val="none" w:sz="0" w:space="0" w:color="auto"/>
        <w:left w:val="none" w:sz="0" w:space="0" w:color="auto"/>
        <w:bottom w:val="none" w:sz="0" w:space="0" w:color="auto"/>
        <w:right w:val="none" w:sz="0" w:space="0" w:color="auto"/>
      </w:divBdr>
    </w:div>
    <w:div w:id="338895952">
      <w:bodyDiv w:val="1"/>
      <w:marLeft w:val="0"/>
      <w:marRight w:val="0"/>
      <w:marTop w:val="0"/>
      <w:marBottom w:val="0"/>
      <w:divBdr>
        <w:top w:val="none" w:sz="0" w:space="0" w:color="auto"/>
        <w:left w:val="none" w:sz="0" w:space="0" w:color="auto"/>
        <w:bottom w:val="none" w:sz="0" w:space="0" w:color="auto"/>
        <w:right w:val="none" w:sz="0" w:space="0" w:color="auto"/>
      </w:divBdr>
    </w:div>
    <w:div w:id="384332374">
      <w:bodyDiv w:val="1"/>
      <w:marLeft w:val="0"/>
      <w:marRight w:val="0"/>
      <w:marTop w:val="0"/>
      <w:marBottom w:val="0"/>
      <w:divBdr>
        <w:top w:val="none" w:sz="0" w:space="0" w:color="auto"/>
        <w:left w:val="none" w:sz="0" w:space="0" w:color="auto"/>
        <w:bottom w:val="none" w:sz="0" w:space="0" w:color="auto"/>
        <w:right w:val="none" w:sz="0" w:space="0" w:color="auto"/>
      </w:divBdr>
    </w:div>
    <w:div w:id="385884540">
      <w:bodyDiv w:val="1"/>
      <w:marLeft w:val="0"/>
      <w:marRight w:val="0"/>
      <w:marTop w:val="0"/>
      <w:marBottom w:val="0"/>
      <w:divBdr>
        <w:top w:val="none" w:sz="0" w:space="0" w:color="auto"/>
        <w:left w:val="none" w:sz="0" w:space="0" w:color="auto"/>
        <w:bottom w:val="none" w:sz="0" w:space="0" w:color="auto"/>
        <w:right w:val="none" w:sz="0" w:space="0" w:color="auto"/>
      </w:divBdr>
    </w:div>
    <w:div w:id="399139726">
      <w:bodyDiv w:val="1"/>
      <w:marLeft w:val="0"/>
      <w:marRight w:val="0"/>
      <w:marTop w:val="0"/>
      <w:marBottom w:val="0"/>
      <w:divBdr>
        <w:top w:val="none" w:sz="0" w:space="0" w:color="auto"/>
        <w:left w:val="none" w:sz="0" w:space="0" w:color="auto"/>
        <w:bottom w:val="none" w:sz="0" w:space="0" w:color="auto"/>
        <w:right w:val="none" w:sz="0" w:space="0" w:color="auto"/>
      </w:divBdr>
    </w:div>
    <w:div w:id="430004459">
      <w:bodyDiv w:val="1"/>
      <w:marLeft w:val="0"/>
      <w:marRight w:val="0"/>
      <w:marTop w:val="0"/>
      <w:marBottom w:val="0"/>
      <w:divBdr>
        <w:top w:val="none" w:sz="0" w:space="0" w:color="auto"/>
        <w:left w:val="none" w:sz="0" w:space="0" w:color="auto"/>
        <w:bottom w:val="none" w:sz="0" w:space="0" w:color="auto"/>
        <w:right w:val="none" w:sz="0" w:space="0" w:color="auto"/>
      </w:divBdr>
    </w:div>
    <w:div w:id="445777084">
      <w:bodyDiv w:val="1"/>
      <w:marLeft w:val="0"/>
      <w:marRight w:val="0"/>
      <w:marTop w:val="0"/>
      <w:marBottom w:val="0"/>
      <w:divBdr>
        <w:top w:val="none" w:sz="0" w:space="0" w:color="auto"/>
        <w:left w:val="none" w:sz="0" w:space="0" w:color="auto"/>
        <w:bottom w:val="none" w:sz="0" w:space="0" w:color="auto"/>
        <w:right w:val="none" w:sz="0" w:space="0" w:color="auto"/>
      </w:divBdr>
    </w:div>
    <w:div w:id="538397541">
      <w:bodyDiv w:val="1"/>
      <w:marLeft w:val="0"/>
      <w:marRight w:val="0"/>
      <w:marTop w:val="0"/>
      <w:marBottom w:val="0"/>
      <w:divBdr>
        <w:top w:val="none" w:sz="0" w:space="0" w:color="auto"/>
        <w:left w:val="none" w:sz="0" w:space="0" w:color="auto"/>
        <w:bottom w:val="none" w:sz="0" w:space="0" w:color="auto"/>
        <w:right w:val="none" w:sz="0" w:space="0" w:color="auto"/>
      </w:divBdr>
    </w:div>
    <w:div w:id="544485266">
      <w:bodyDiv w:val="1"/>
      <w:marLeft w:val="0"/>
      <w:marRight w:val="0"/>
      <w:marTop w:val="0"/>
      <w:marBottom w:val="0"/>
      <w:divBdr>
        <w:top w:val="none" w:sz="0" w:space="0" w:color="auto"/>
        <w:left w:val="none" w:sz="0" w:space="0" w:color="auto"/>
        <w:bottom w:val="none" w:sz="0" w:space="0" w:color="auto"/>
        <w:right w:val="none" w:sz="0" w:space="0" w:color="auto"/>
      </w:divBdr>
    </w:div>
    <w:div w:id="546573845">
      <w:bodyDiv w:val="1"/>
      <w:marLeft w:val="0"/>
      <w:marRight w:val="0"/>
      <w:marTop w:val="0"/>
      <w:marBottom w:val="0"/>
      <w:divBdr>
        <w:top w:val="none" w:sz="0" w:space="0" w:color="auto"/>
        <w:left w:val="none" w:sz="0" w:space="0" w:color="auto"/>
        <w:bottom w:val="none" w:sz="0" w:space="0" w:color="auto"/>
        <w:right w:val="none" w:sz="0" w:space="0" w:color="auto"/>
      </w:divBdr>
    </w:div>
    <w:div w:id="561251817">
      <w:bodyDiv w:val="1"/>
      <w:marLeft w:val="0"/>
      <w:marRight w:val="0"/>
      <w:marTop w:val="0"/>
      <w:marBottom w:val="0"/>
      <w:divBdr>
        <w:top w:val="none" w:sz="0" w:space="0" w:color="auto"/>
        <w:left w:val="none" w:sz="0" w:space="0" w:color="auto"/>
        <w:bottom w:val="none" w:sz="0" w:space="0" w:color="auto"/>
        <w:right w:val="none" w:sz="0" w:space="0" w:color="auto"/>
      </w:divBdr>
    </w:div>
    <w:div w:id="576407387">
      <w:bodyDiv w:val="1"/>
      <w:marLeft w:val="0"/>
      <w:marRight w:val="0"/>
      <w:marTop w:val="0"/>
      <w:marBottom w:val="0"/>
      <w:divBdr>
        <w:top w:val="none" w:sz="0" w:space="0" w:color="auto"/>
        <w:left w:val="none" w:sz="0" w:space="0" w:color="auto"/>
        <w:bottom w:val="none" w:sz="0" w:space="0" w:color="auto"/>
        <w:right w:val="none" w:sz="0" w:space="0" w:color="auto"/>
      </w:divBdr>
    </w:div>
    <w:div w:id="594561536">
      <w:bodyDiv w:val="1"/>
      <w:marLeft w:val="0"/>
      <w:marRight w:val="0"/>
      <w:marTop w:val="0"/>
      <w:marBottom w:val="0"/>
      <w:divBdr>
        <w:top w:val="none" w:sz="0" w:space="0" w:color="auto"/>
        <w:left w:val="none" w:sz="0" w:space="0" w:color="auto"/>
        <w:bottom w:val="none" w:sz="0" w:space="0" w:color="auto"/>
        <w:right w:val="none" w:sz="0" w:space="0" w:color="auto"/>
      </w:divBdr>
    </w:div>
    <w:div w:id="624042235">
      <w:bodyDiv w:val="1"/>
      <w:marLeft w:val="0"/>
      <w:marRight w:val="0"/>
      <w:marTop w:val="0"/>
      <w:marBottom w:val="0"/>
      <w:divBdr>
        <w:top w:val="none" w:sz="0" w:space="0" w:color="auto"/>
        <w:left w:val="none" w:sz="0" w:space="0" w:color="auto"/>
        <w:bottom w:val="none" w:sz="0" w:space="0" w:color="auto"/>
        <w:right w:val="none" w:sz="0" w:space="0" w:color="auto"/>
      </w:divBdr>
    </w:div>
    <w:div w:id="693844715">
      <w:bodyDiv w:val="1"/>
      <w:marLeft w:val="0"/>
      <w:marRight w:val="0"/>
      <w:marTop w:val="0"/>
      <w:marBottom w:val="0"/>
      <w:divBdr>
        <w:top w:val="none" w:sz="0" w:space="0" w:color="auto"/>
        <w:left w:val="none" w:sz="0" w:space="0" w:color="auto"/>
        <w:bottom w:val="none" w:sz="0" w:space="0" w:color="auto"/>
        <w:right w:val="none" w:sz="0" w:space="0" w:color="auto"/>
      </w:divBdr>
    </w:div>
    <w:div w:id="815489429">
      <w:bodyDiv w:val="1"/>
      <w:marLeft w:val="0"/>
      <w:marRight w:val="0"/>
      <w:marTop w:val="0"/>
      <w:marBottom w:val="0"/>
      <w:divBdr>
        <w:top w:val="none" w:sz="0" w:space="0" w:color="auto"/>
        <w:left w:val="none" w:sz="0" w:space="0" w:color="auto"/>
        <w:bottom w:val="none" w:sz="0" w:space="0" w:color="auto"/>
        <w:right w:val="none" w:sz="0" w:space="0" w:color="auto"/>
      </w:divBdr>
    </w:div>
    <w:div w:id="818110656">
      <w:bodyDiv w:val="1"/>
      <w:marLeft w:val="0"/>
      <w:marRight w:val="0"/>
      <w:marTop w:val="0"/>
      <w:marBottom w:val="0"/>
      <w:divBdr>
        <w:top w:val="none" w:sz="0" w:space="0" w:color="auto"/>
        <w:left w:val="none" w:sz="0" w:space="0" w:color="auto"/>
        <w:bottom w:val="none" w:sz="0" w:space="0" w:color="auto"/>
        <w:right w:val="none" w:sz="0" w:space="0" w:color="auto"/>
      </w:divBdr>
    </w:div>
    <w:div w:id="822628127">
      <w:bodyDiv w:val="1"/>
      <w:marLeft w:val="0"/>
      <w:marRight w:val="0"/>
      <w:marTop w:val="0"/>
      <w:marBottom w:val="0"/>
      <w:divBdr>
        <w:top w:val="none" w:sz="0" w:space="0" w:color="auto"/>
        <w:left w:val="none" w:sz="0" w:space="0" w:color="auto"/>
        <w:bottom w:val="none" w:sz="0" w:space="0" w:color="auto"/>
        <w:right w:val="none" w:sz="0" w:space="0" w:color="auto"/>
      </w:divBdr>
    </w:div>
    <w:div w:id="867989250">
      <w:bodyDiv w:val="1"/>
      <w:marLeft w:val="0"/>
      <w:marRight w:val="0"/>
      <w:marTop w:val="0"/>
      <w:marBottom w:val="0"/>
      <w:divBdr>
        <w:top w:val="none" w:sz="0" w:space="0" w:color="auto"/>
        <w:left w:val="none" w:sz="0" w:space="0" w:color="auto"/>
        <w:bottom w:val="none" w:sz="0" w:space="0" w:color="auto"/>
        <w:right w:val="none" w:sz="0" w:space="0" w:color="auto"/>
      </w:divBdr>
    </w:div>
    <w:div w:id="877007720">
      <w:bodyDiv w:val="1"/>
      <w:marLeft w:val="0"/>
      <w:marRight w:val="0"/>
      <w:marTop w:val="0"/>
      <w:marBottom w:val="0"/>
      <w:divBdr>
        <w:top w:val="none" w:sz="0" w:space="0" w:color="auto"/>
        <w:left w:val="none" w:sz="0" w:space="0" w:color="auto"/>
        <w:bottom w:val="none" w:sz="0" w:space="0" w:color="auto"/>
        <w:right w:val="none" w:sz="0" w:space="0" w:color="auto"/>
      </w:divBdr>
    </w:div>
    <w:div w:id="893350537">
      <w:bodyDiv w:val="1"/>
      <w:marLeft w:val="0"/>
      <w:marRight w:val="0"/>
      <w:marTop w:val="0"/>
      <w:marBottom w:val="0"/>
      <w:divBdr>
        <w:top w:val="none" w:sz="0" w:space="0" w:color="auto"/>
        <w:left w:val="none" w:sz="0" w:space="0" w:color="auto"/>
        <w:bottom w:val="none" w:sz="0" w:space="0" w:color="auto"/>
        <w:right w:val="none" w:sz="0" w:space="0" w:color="auto"/>
      </w:divBdr>
    </w:div>
    <w:div w:id="906500919">
      <w:bodyDiv w:val="1"/>
      <w:marLeft w:val="0"/>
      <w:marRight w:val="0"/>
      <w:marTop w:val="0"/>
      <w:marBottom w:val="0"/>
      <w:divBdr>
        <w:top w:val="none" w:sz="0" w:space="0" w:color="auto"/>
        <w:left w:val="none" w:sz="0" w:space="0" w:color="auto"/>
        <w:bottom w:val="none" w:sz="0" w:space="0" w:color="auto"/>
        <w:right w:val="none" w:sz="0" w:space="0" w:color="auto"/>
      </w:divBdr>
    </w:div>
    <w:div w:id="924461600">
      <w:bodyDiv w:val="1"/>
      <w:marLeft w:val="0"/>
      <w:marRight w:val="0"/>
      <w:marTop w:val="0"/>
      <w:marBottom w:val="0"/>
      <w:divBdr>
        <w:top w:val="none" w:sz="0" w:space="0" w:color="auto"/>
        <w:left w:val="none" w:sz="0" w:space="0" w:color="auto"/>
        <w:bottom w:val="none" w:sz="0" w:space="0" w:color="auto"/>
        <w:right w:val="none" w:sz="0" w:space="0" w:color="auto"/>
      </w:divBdr>
    </w:div>
    <w:div w:id="958610064">
      <w:bodyDiv w:val="1"/>
      <w:marLeft w:val="0"/>
      <w:marRight w:val="0"/>
      <w:marTop w:val="0"/>
      <w:marBottom w:val="0"/>
      <w:divBdr>
        <w:top w:val="none" w:sz="0" w:space="0" w:color="auto"/>
        <w:left w:val="none" w:sz="0" w:space="0" w:color="auto"/>
        <w:bottom w:val="none" w:sz="0" w:space="0" w:color="auto"/>
        <w:right w:val="none" w:sz="0" w:space="0" w:color="auto"/>
      </w:divBdr>
    </w:div>
    <w:div w:id="970331325">
      <w:bodyDiv w:val="1"/>
      <w:marLeft w:val="0"/>
      <w:marRight w:val="0"/>
      <w:marTop w:val="0"/>
      <w:marBottom w:val="0"/>
      <w:divBdr>
        <w:top w:val="none" w:sz="0" w:space="0" w:color="auto"/>
        <w:left w:val="none" w:sz="0" w:space="0" w:color="auto"/>
        <w:bottom w:val="none" w:sz="0" w:space="0" w:color="auto"/>
        <w:right w:val="none" w:sz="0" w:space="0" w:color="auto"/>
      </w:divBdr>
    </w:div>
    <w:div w:id="970550894">
      <w:bodyDiv w:val="1"/>
      <w:marLeft w:val="0"/>
      <w:marRight w:val="0"/>
      <w:marTop w:val="0"/>
      <w:marBottom w:val="0"/>
      <w:divBdr>
        <w:top w:val="none" w:sz="0" w:space="0" w:color="auto"/>
        <w:left w:val="none" w:sz="0" w:space="0" w:color="auto"/>
        <w:bottom w:val="none" w:sz="0" w:space="0" w:color="auto"/>
        <w:right w:val="none" w:sz="0" w:space="0" w:color="auto"/>
      </w:divBdr>
    </w:div>
    <w:div w:id="975332382">
      <w:bodyDiv w:val="1"/>
      <w:marLeft w:val="0"/>
      <w:marRight w:val="0"/>
      <w:marTop w:val="0"/>
      <w:marBottom w:val="0"/>
      <w:divBdr>
        <w:top w:val="none" w:sz="0" w:space="0" w:color="auto"/>
        <w:left w:val="none" w:sz="0" w:space="0" w:color="auto"/>
        <w:bottom w:val="none" w:sz="0" w:space="0" w:color="auto"/>
        <w:right w:val="none" w:sz="0" w:space="0" w:color="auto"/>
      </w:divBdr>
    </w:div>
    <w:div w:id="978462520">
      <w:bodyDiv w:val="1"/>
      <w:marLeft w:val="0"/>
      <w:marRight w:val="0"/>
      <w:marTop w:val="0"/>
      <w:marBottom w:val="0"/>
      <w:divBdr>
        <w:top w:val="none" w:sz="0" w:space="0" w:color="auto"/>
        <w:left w:val="none" w:sz="0" w:space="0" w:color="auto"/>
        <w:bottom w:val="none" w:sz="0" w:space="0" w:color="auto"/>
        <w:right w:val="none" w:sz="0" w:space="0" w:color="auto"/>
      </w:divBdr>
    </w:div>
    <w:div w:id="983973023">
      <w:bodyDiv w:val="1"/>
      <w:marLeft w:val="0"/>
      <w:marRight w:val="0"/>
      <w:marTop w:val="0"/>
      <w:marBottom w:val="0"/>
      <w:divBdr>
        <w:top w:val="none" w:sz="0" w:space="0" w:color="auto"/>
        <w:left w:val="none" w:sz="0" w:space="0" w:color="auto"/>
        <w:bottom w:val="none" w:sz="0" w:space="0" w:color="auto"/>
        <w:right w:val="none" w:sz="0" w:space="0" w:color="auto"/>
      </w:divBdr>
    </w:div>
    <w:div w:id="985013052">
      <w:bodyDiv w:val="1"/>
      <w:marLeft w:val="0"/>
      <w:marRight w:val="0"/>
      <w:marTop w:val="0"/>
      <w:marBottom w:val="0"/>
      <w:divBdr>
        <w:top w:val="none" w:sz="0" w:space="0" w:color="auto"/>
        <w:left w:val="none" w:sz="0" w:space="0" w:color="auto"/>
        <w:bottom w:val="none" w:sz="0" w:space="0" w:color="auto"/>
        <w:right w:val="none" w:sz="0" w:space="0" w:color="auto"/>
      </w:divBdr>
    </w:div>
    <w:div w:id="1014068569">
      <w:bodyDiv w:val="1"/>
      <w:marLeft w:val="0"/>
      <w:marRight w:val="0"/>
      <w:marTop w:val="0"/>
      <w:marBottom w:val="0"/>
      <w:divBdr>
        <w:top w:val="none" w:sz="0" w:space="0" w:color="auto"/>
        <w:left w:val="none" w:sz="0" w:space="0" w:color="auto"/>
        <w:bottom w:val="none" w:sz="0" w:space="0" w:color="auto"/>
        <w:right w:val="none" w:sz="0" w:space="0" w:color="auto"/>
      </w:divBdr>
    </w:div>
    <w:div w:id="1021053142">
      <w:bodyDiv w:val="1"/>
      <w:marLeft w:val="0"/>
      <w:marRight w:val="0"/>
      <w:marTop w:val="0"/>
      <w:marBottom w:val="0"/>
      <w:divBdr>
        <w:top w:val="none" w:sz="0" w:space="0" w:color="auto"/>
        <w:left w:val="none" w:sz="0" w:space="0" w:color="auto"/>
        <w:bottom w:val="none" w:sz="0" w:space="0" w:color="auto"/>
        <w:right w:val="none" w:sz="0" w:space="0" w:color="auto"/>
      </w:divBdr>
    </w:div>
    <w:div w:id="1043404402">
      <w:bodyDiv w:val="1"/>
      <w:marLeft w:val="0"/>
      <w:marRight w:val="0"/>
      <w:marTop w:val="0"/>
      <w:marBottom w:val="0"/>
      <w:divBdr>
        <w:top w:val="none" w:sz="0" w:space="0" w:color="auto"/>
        <w:left w:val="none" w:sz="0" w:space="0" w:color="auto"/>
        <w:bottom w:val="none" w:sz="0" w:space="0" w:color="auto"/>
        <w:right w:val="none" w:sz="0" w:space="0" w:color="auto"/>
      </w:divBdr>
    </w:div>
    <w:div w:id="1075514991">
      <w:bodyDiv w:val="1"/>
      <w:marLeft w:val="0"/>
      <w:marRight w:val="0"/>
      <w:marTop w:val="0"/>
      <w:marBottom w:val="0"/>
      <w:divBdr>
        <w:top w:val="none" w:sz="0" w:space="0" w:color="auto"/>
        <w:left w:val="none" w:sz="0" w:space="0" w:color="auto"/>
        <w:bottom w:val="none" w:sz="0" w:space="0" w:color="auto"/>
        <w:right w:val="none" w:sz="0" w:space="0" w:color="auto"/>
      </w:divBdr>
    </w:div>
    <w:div w:id="1075590178">
      <w:bodyDiv w:val="1"/>
      <w:marLeft w:val="0"/>
      <w:marRight w:val="0"/>
      <w:marTop w:val="0"/>
      <w:marBottom w:val="0"/>
      <w:divBdr>
        <w:top w:val="none" w:sz="0" w:space="0" w:color="auto"/>
        <w:left w:val="none" w:sz="0" w:space="0" w:color="auto"/>
        <w:bottom w:val="none" w:sz="0" w:space="0" w:color="auto"/>
        <w:right w:val="none" w:sz="0" w:space="0" w:color="auto"/>
      </w:divBdr>
    </w:div>
    <w:div w:id="1095052425">
      <w:bodyDiv w:val="1"/>
      <w:marLeft w:val="0"/>
      <w:marRight w:val="0"/>
      <w:marTop w:val="0"/>
      <w:marBottom w:val="0"/>
      <w:divBdr>
        <w:top w:val="none" w:sz="0" w:space="0" w:color="auto"/>
        <w:left w:val="none" w:sz="0" w:space="0" w:color="auto"/>
        <w:bottom w:val="none" w:sz="0" w:space="0" w:color="auto"/>
        <w:right w:val="none" w:sz="0" w:space="0" w:color="auto"/>
      </w:divBdr>
    </w:div>
    <w:div w:id="1160198719">
      <w:bodyDiv w:val="1"/>
      <w:marLeft w:val="0"/>
      <w:marRight w:val="0"/>
      <w:marTop w:val="0"/>
      <w:marBottom w:val="0"/>
      <w:divBdr>
        <w:top w:val="none" w:sz="0" w:space="0" w:color="auto"/>
        <w:left w:val="none" w:sz="0" w:space="0" w:color="auto"/>
        <w:bottom w:val="none" w:sz="0" w:space="0" w:color="auto"/>
        <w:right w:val="none" w:sz="0" w:space="0" w:color="auto"/>
      </w:divBdr>
    </w:div>
    <w:div w:id="1169447531">
      <w:bodyDiv w:val="1"/>
      <w:marLeft w:val="0"/>
      <w:marRight w:val="0"/>
      <w:marTop w:val="0"/>
      <w:marBottom w:val="0"/>
      <w:divBdr>
        <w:top w:val="none" w:sz="0" w:space="0" w:color="auto"/>
        <w:left w:val="none" w:sz="0" w:space="0" w:color="auto"/>
        <w:bottom w:val="none" w:sz="0" w:space="0" w:color="auto"/>
        <w:right w:val="none" w:sz="0" w:space="0" w:color="auto"/>
      </w:divBdr>
    </w:div>
    <w:div w:id="1213615278">
      <w:bodyDiv w:val="1"/>
      <w:marLeft w:val="0"/>
      <w:marRight w:val="0"/>
      <w:marTop w:val="0"/>
      <w:marBottom w:val="0"/>
      <w:divBdr>
        <w:top w:val="none" w:sz="0" w:space="0" w:color="auto"/>
        <w:left w:val="none" w:sz="0" w:space="0" w:color="auto"/>
        <w:bottom w:val="none" w:sz="0" w:space="0" w:color="auto"/>
        <w:right w:val="none" w:sz="0" w:space="0" w:color="auto"/>
      </w:divBdr>
    </w:div>
    <w:div w:id="1251232565">
      <w:bodyDiv w:val="1"/>
      <w:marLeft w:val="0"/>
      <w:marRight w:val="0"/>
      <w:marTop w:val="0"/>
      <w:marBottom w:val="0"/>
      <w:divBdr>
        <w:top w:val="none" w:sz="0" w:space="0" w:color="auto"/>
        <w:left w:val="none" w:sz="0" w:space="0" w:color="auto"/>
        <w:bottom w:val="none" w:sz="0" w:space="0" w:color="auto"/>
        <w:right w:val="none" w:sz="0" w:space="0" w:color="auto"/>
      </w:divBdr>
    </w:div>
    <w:div w:id="1257397568">
      <w:bodyDiv w:val="1"/>
      <w:marLeft w:val="0"/>
      <w:marRight w:val="0"/>
      <w:marTop w:val="0"/>
      <w:marBottom w:val="0"/>
      <w:divBdr>
        <w:top w:val="none" w:sz="0" w:space="0" w:color="auto"/>
        <w:left w:val="none" w:sz="0" w:space="0" w:color="auto"/>
        <w:bottom w:val="none" w:sz="0" w:space="0" w:color="auto"/>
        <w:right w:val="none" w:sz="0" w:space="0" w:color="auto"/>
      </w:divBdr>
    </w:div>
    <w:div w:id="1288926344">
      <w:bodyDiv w:val="1"/>
      <w:marLeft w:val="0"/>
      <w:marRight w:val="0"/>
      <w:marTop w:val="0"/>
      <w:marBottom w:val="0"/>
      <w:divBdr>
        <w:top w:val="none" w:sz="0" w:space="0" w:color="auto"/>
        <w:left w:val="none" w:sz="0" w:space="0" w:color="auto"/>
        <w:bottom w:val="none" w:sz="0" w:space="0" w:color="auto"/>
        <w:right w:val="none" w:sz="0" w:space="0" w:color="auto"/>
      </w:divBdr>
    </w:div>
    <w:div w:id="1302688669">
      <w:bodyDiv w:val="1"/>
      <w:marLeft w:val="0"/>
      <w:marRight w:val="0"/>
      <w:marTop w:val="0"/>
      <w:marBottom w:val="0"/>
      <w:divBdr>
        <w:top w:val="none" w:sz="0" w:space="0" w:color="auto"/>
        <w:left w:val="none" w:sz="0" w:space="0" w:color="auto"/>
        <w:bottom w:val="none" w:sz="0" w:space="0" w:color="auto"/>
        <w:right w:val="none" w:sz="0" w:space="0" w:color="auto"/>
      </w:divBdr>
    </w:div>
    <w:div w:id="1309894322">
      <w:bodyDiv w:val="1"/>
      <w:marLeft w:val="0"/>
      <w:marRight w:val="0"/>
      <w:marTop w:val="0"/>
      <w:marBottom w:val="0"/>
      <w:divBdr>
        <w:top w:val="none" w:sz="0" w:space="0" w:color="auto"/>
        <w:left w:val="none" w:sz="0" w:space="0" w:color="auto"/>
        <w:bottom w:val="none" w:sz="0" w:space="0" w:color="auto"/>
        <w:right w:val="none" w:sz="0" w:space="0" w:color="auto"/>
      </w:divBdr>
    </w:div>
    <w:div w:id="1316182119">
      <w:bodyDiv w:val="1"/>
      <w:marLeft w:val="0"/>
      <w:marRight w:val="0"/>
      <w:marTop w:val="0"/>
      <w:marBottom w:val="0"/>
      <w:divBdr>
        <w:top w:val="none" w:sz="0" w:space="0" w:color="auto"/>
        <w:left w:val="none" w:sz="0" w:space="0" w:color="auto"/>
        <w:bottom w:val="none" w:sz="0" w:space="0" w:color="auto"/>
        <w:right w:val="none" w:sz="0" w:space="0" w:color="auto"/>
      </w:divBdr>
    </w:div>
    <w:div w:id="1339696703">
      <w:bodyDiv w:val="1"/>
      <w:marLeft w:val="0"/>
      <w:marRight w:val="0"/>
      <w:marTop w:val="0"/>
      <w:marBottom w:val="0"/>
      <w:divBdr>
        <w:top w:val="none" w:sz="0" w:space="0" w:color="auto"/>
        <w:left w:val="none" w:sz="0" w:space="0" w:color="auto"/>
        <w:bottom w:val="none" w:sz="0" w:space="0" w:color="auto"/>
        <w:right w:val="none" w:sz="0" w:space="0" w:color="auto"/>
      </w:divBdr>
      <w:divsChild>
        <w:div w:id="1715157112">
          <w:marLeft w:val="0"/>
          <w:marRight w:val="0"/>
          <w:marTop w:val="0"/>
          <w:marBottom w:val="0"/>
          <w:divBdr>
            <w:top w:val="none" w:sz="0" w:space="0" w:color="auto"/>
            <w:left w:val="none" w:sz="0" w:space="0" w:color="auto"/>
            <w:bottom w:val="none" w:sz="0" w:space="0" w:color="auto"/>
            <w:right w:val="none" w:sz="0" w:space="0" w:color="auto"/>
          </w:divBdr>
          <w:divsChild>
            <w:div w:id="1809975526">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801118642">
          <w:marLeft w:val="0"/>
          <w:marRight w:val="0"/>
          <w:marTop w:val="150"/>
          <w:marBottom w:val="150"/>
          <w:divBdr>
            <w:top w:val="none" w:sz="0" w:space="0" w:color="auto"/>
            <w:left w:val="none" w:sz="0" w:space="0" w:color="auto"/>
            <w:bottom w:val="none" w:sz="0" w:space="0" w:color="auto"/>
            <w:right w:val="none" w:sz="0" w:space="0" w:color="auto"/>
          </w:divBdr>
          <w:divsChild>
            <w:div w:id="2104447196">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11482807">
          <w:marLeft w:val="0"/>
          <w:marRight w:val="0"/>
          <w:marTop w:val="150"/>
          <w:marBottom w:val="150"/>
          <w:divBdr>
            <w:top w:val="none" w:sz="0" w:space="0" w:color="auto"/>
            <w:left w:val="none" w:sz="0" w:space="0" w:color="auto"/>
            <w:bottom w:val="none" w:sz="0" w:space="0" w:color="auto"/>
            <w:right w:val="none" w:sz="0" w:space="0" w:color="auto"/>
          </w:divBdr>
          <w:divsChild>
            <w:div w:id="1669553145">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348141748">
      <w:bodyDiv w:val="1"/>
      <w:marLeft w:val="0"/>
      <w:marRight w:val="0"/>
      <w:marTop w:val="0"/>
      <w:marBottom w:val="0"/>
      <w:divBdr>
        <w:top w:val="none" w:sz="0" w:space="0" w:color="auto"/>
        <w:left w:val="none" w:sz="0" w:space="0" w:color="auto"/>
        <w:bottom w:val="none" w:sz="0" w:space="0" w:color="auto"/>
        <w:right w:val="none" w:sz="0" w:space="0" w:color="auto"/>
      </w:divBdr>
    </w:div>
    <w:div w:id="1349915739">
      <w:bodyDiv w:val="1"/>
      <w:marLeft w:val="0"/>
      <w:marRight w:val="0"/>
      <w:marTop w:val="0"/>
      <w:marBottom w:val="0"/>
      <w:divBdr>
        <w:top w:val="none" w:sz="0" w:space="0" w:color="auto"/>
        <w:left w:val="none" w:sz="0" w:space="0" w:color="auto"/>
        <w:bottom w:val="none" w:sz="0" w:space="0" w:color="auto"/>
        <w:right w:val="none" w:sz="0" w:space="0" w:color="auto"/>
      </w:divBdr>
    </w:div>
    <w:div w:id="1361904055">
      <w:bodyDiv w:val="1"/>
      <w:marLeft w:val="0"/>
      <w:marRight w:val="0"/>
      <w:marTop w:val="0"/>
      <w:marBottom w:val="0"/>
      <w:divBdr>
        <w:top w:val="none" w:sz="0" w:space="0" w:color="auto"/>
        <w:left w:val="none" w:sz="0" w:space="0" w:color="auto"/>
        <w:bottom w:val="none" w:sz="0" w:space="0" w:color="auto"/>
        <w:right w:val="none" w:sz="0" w:space="0" w:color="auto"/>
      </w:divBdr>
      <w:divsChild>
        <w:div w:id="792099306">
          <w:marLeft w:val="0"/>
          <w:marRight w:val="0"/>
          <w:marTop w:val="0"/>
          <w:marBottom w:val="0"/>
          <w:divBdr>
            <w:top w:val="none" w:sz="0" w:space="0" w:color="auto"/>
            <w:left w:val="none" w:sz="0" w:space="0" w:color="auto"/>
            <w:bottom w:val="none" w:sz="0" w:space="0" w:color="auto"/>
            <w:right w:val="none" w:sz="0" w:space="0" w:color="auto"/>
          </w:divBdr>
          <w:divsChild>
            <w:div w:id="318652208">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377002370">
          <w:marLeft w:val="0"/>
          <w:marRight w:val="0"/>
          <w:marTop w:val="150"/>
          <w:marBottom w:val="150"/>
          <w:divBdr>
            <w:top w:val="none" w:sz="0" w:space="0" w:color="auto"/>
            <w:left w:val="none" w:sz="0" w:space="0" w:color="auto"/>
            <w:bottom w:val="none" w:sz="0" w:space="0" w:color="auto"/>
            <w:right w:val="none" w:sz="0" w:space="0" w:color="auto"/>
          </w:divBdr>
          <w:divsChild>
            <w:div w:id="1074544790">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722096711">
          <w:marLeft w:val="0"/>
          <w:marRight w:val="0"/>
          <w:marTop w:val="150"/>
          <w:marBottom w:val="150"/>
          <w:divBdr>
            <w:top w:val="none" w:sz="0" w:space="0" w:color="auto"/>
            <w:left w:val="none" w:sz="0" w:space="0" w:color="auto"/>
            <w:bottom w:val="none" w:sz="0" w:space="0" w:color="auto"/>
            <w:right w:val="none" w:sz="0" w:space="0" w:color="auto"/>
          </w:divBdr>
          <w:divsChild>
            <w:div w:id="532964862">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379359946">
      <w:bodyDiv w:val="1"/>
      <w:marLeft w:val="0"/>
      <w:marRight w:val="0"/>
      <w:marTop w:val="0"/>
      <w:marBottom w:val="0"/>
      <w:divBdr>
        <w:top w:val="none" w:sz="0" w:space="0" w:color="auto"/>
        <w:left w:val="none" w:sz="0" w:space="0" w:color="auto"/>
        <w:bottom w:val="none" w:sz="0" w:space="0" w:color="auto"/>
        <w:right w:val="none" w:sz="0" w:space="0" w:color="auto"/>
      </w:divBdr>
    </w:div>
    <w:div w:id="1406612930">
      <w:bodyDiv w:val="1"/>
      <w:marLeft w:val="0"/>
      <w:marRight w:val="0"/>
      <w:marTop w:val="0"/>
      <w:marBottom w:val="0"/>
      <w:divBdr>
        <w:top w:val="none" w:sz="0" w:space="0" w:color="auto"/>
        <w:left w:val="none" w:sz="0" w:space="0" w:color="auto"/>
        <w:bottom w:val="none" w:sz="0" w:space="0" w:color="auto"/>
        <w:right w:val="none" w:sz="0" w:space="0" w:color="auto"/>
      </w:divBdr>
    </w:div>
    <w:div w:id="1424034836">
      <w:bodyDiv w:val="1"/>
      <w:marLeft w:val="0"/>
      <w:marRight w:val="0"/>
      <w:marTop w:val="0"/>
      <w:marBottom w:val="0"/>
      <w:divBdr>
        <w:top w:val="none" w:sz="0" w:space="0" w:color="auto"/>
        <w:left w:val="none" w:sz="0" w:space="0" w:color="auto"/>
        <w:bottom w:val="none" w:sz="0" w:space="0" w:color="auto"/>
        <w:right w:val="none" w:sz="0" w:space="0" w:color="auto"/>
      </w:divBdr>
    </w:div>
    <w:div w:id="1427967061">
      <w:bodyDiv w:val="1"/>
      <w:marLeft w:val="0"/>
      <w:marRight w:val="0"/>
      <w:marTop w:val="0"/>
      <w:marBottom w:val="0"/>
      <w:divBdr>
        <w:top w:val="none" w:sz="0" w:space="0" w:color="auto"/>
        <w:left w:val="none" w:sz="0" w:space="0" w:color="auto"/>
        <w:bottom w:val="none" w:sz="0" w:space="0" w:color="auto"/>
        <w:right w:val="none" w:sz="0" w:space="0" w:color="auto"/>
      </w:divBdr>
    </w:div>
    <w:div w:id="1432435647">
      <w:bodyDiv w:val="1"/>
      <w:marLeft w:val="0"/>
      <w:marRight w:val="0"/>
      <w:marTop w:val="0"/>
      <w:marBottom w:val="0"/>
      <w:divBdr>
        <w:top w:val="none" w:sz="0" w:space="0" w:color="auto"/>
        <w:left w:val="none" w:sz="0" w:space="0" w:color="auto"/>
        <w:bottom w:val="none" w:sz="0" w:space="0" w:color="auto"/>
        <w:right w:val="none" w:sz="0" w:space="0" w:color="auto"/>
      </w:divBdr>
    </w:div>
    <w:div w:id="1483236902">
      <w:bodyDiv w:val="1"/>
      <w:marLeft w:val="0"/>
      <w:marRight w:val="0"/>
      <w:marTop w:val="0"/>
      <w:marBottom w:val="0"/>
      <w:divBdr>
        <w:top w:val="none" w:sz="0" w:space="0" w:color="auto"/>
        <w:left w:val="none" w:sz="0" w:space="0" w:color="auto"/>
        <w:bottom w:val="none" w:sz="0" w:space="0" w:color="auto"/>
        <w:right w:val="none" w:sz="0" w:space="0" w:color="auto"/>
      </w:divBdr>
    </w:div>
    <w:div w:id="1489328041">
      <w:bodyDiv w:val="1"/>
      <w:marLeft w:val="0"/>
      <w:marRight w:val="0"/>
      <w:marTop w:val="0"/>
      <w:marBottom w:val="0"/>
      <w:divBdr>
        <w:top w:val="none" w:sz="0" w:space="0" w:color="auto"/>
        <w:left w:val="none" w:sz="0" w:space="0" w:color="auto"/>
        <w:bottom w:val="none" w:sz="0" w:space="0" w:color="auto"/>
        <w:right w:val="none" w:sz="0" w:space="0" w:color="auto"/>
      </w:divBdr>
    </w:div>
    <w:div w:id="1489856245">
      <w:bodyDiv w:val="1"/>
      <w:marLeft w:val="0"/>
      <w:marRight w:val="0"/>
      <w:marTop w:val="0"/>
      <w:marBottom w:val="0"/>
      <w:divBdr>
        <w:top w:val="none" w:sz="0" w:space="0" w:color="auto"/>
        <w:left w:val="none" w:sz="0" w:space="0" w:color="auto"/>
        <w:bottom w:val="none" w:sz="0" w:space="0" w:color="auto"/>
        <w:right w:val="none" w:sz="0" w:space="0" w:color="auto"/>
      </w:divBdr>
    </w:div>
    <w:div w:id="1511218531">
      <w:bodyDiv w:val="1"/>
      <w:marLeft w:val="0"/>
      <w:marRight w:val="0"/>
      <w:marTop w:val="0"/>
      <w:marBottom w:val="0"/>
      <w:divBdr>
        <w:top w:val="none" w:sz="0" w:space="0" w:color="auto"/>
        <w:left w:val="none" w:sz="0" w:space="0" w:color="auto"/>
        <w:bottom w:val="none" w:sz="0" w:space="0" w:color="auto"/>
        <w:right w:val="none" w:sz="0" w:space="0" w:color="auto"/>
      </w:divBdr>
    </w:div>
    <w:div w:id="1515878505">
      <w:bodyDiv w:val="1"/>
      <w:marLeft w:val="0"/>
      <w:marRight w:val="0"/>
      <w:marTop w:val="0"/>
      <w:marBottom w:val="0"/>
      <w:divBdr>
        <w:top w:val="none" w:sz="0" w:space="0" w:color="auto"/>
        <w:left w:val="none" w:sz="0" w:space="0" w:color="auto"/>
        <w:bottom w:val="none" w:sz="0" w:space="0" w:color="auto"/>
        <w:right w:val="none" w:sz="0" w:space="0" w:color="auto"/>
      </w:divBdr>
    </w:div>
    <w:div w:id="1536699810">
      <w:bodyDiv w:val="1"/>
      <w:marLeft w:val="0"/>
      <w:marRight w:val="0"/>
      <w:marTop w:val="0"/>
      <w:marBottom w:val="0"/>
      <w:divBdr>
        <w:top w:val="none" w:sz="0" w:space="0" w:color="auto"/>
        <w:left w:val="none" w:sz="0" w:space="0" w:color="auto"/>
        <w:bottom w:val="none" w:sz="0" w:space="0" w:color="auto"/>
        <w:right w:val="none" w:sz="0" w:space="0" w:color="auto"/>
      </w:divBdr>
    </w:div>
    <w:div w:id="1560364010">
      <w:bodyDiv w:val="1"/>
      <w:marLeft w:val="0"/>
      <w:marRight w:val="0"/>
      <w:marTop w:val="0"/>
      <w:marBottom w:val="0"/>
      <w:divBdr>
        <w:top w:val="none" w:sz="0" w:space="0" w:color="auto"/>
        <w:left w:val="none" w:sz="0" w:space="0" w:color="auto"/>
        <w:bottom w:val="none" w:sz="0" w:space="0" w:color="auto"/>
        <w:right w:val="none" w:sz="0" w:space="0" w:color="auto"/>
      </w:divBdr>
    </w:div>
    <w:div w:id="1612131098">
      <w:bodyDiv w:val="1"/>
      <w:marLeft w:val="0"/>
      <w:marRight w:val="0"/>
      <w:marTop w:val="0"/>
      <w:marBottom w:val="0"/>
      <w:divBdr>
        <w:top w:val="none" w:sz="0" w:space="0" w:color="auto"/>
        <w:left w:val="none" w:sz="0" w:space="0" w:color="auto"/>
        <w:bottom w:val="none" w:sz="0" w:space="0" w:color="auto"/>
        <w:right w:val="none" w:sz="0" w:space="0" w:color="auto"/>
      </w:divBdr>
    </w:div>
    <w:div w:id="1655186627">
      <w:bodyDiv w:val="1"/>
      <w:marLeft w:val="0"/>
      <w:marRight w:val="0"/>
      <w:marTop w:val="0"/>
      <w:marBottom w:val="0"/>
      <w:divBdr>
        <w:top w:val="none" w:sz="0" w:space="0" w:color="auto"/>
        <w:left w:val="none" w:sz="0" w:space="0" w:color="auto"/>
        <w:bottom w:val="none" w:sz="0" w:space="0" w:color="auto"/>
        <w:right w:val="none" w:sz="0" w:space="0" w:color="auto"/>
      </w:divBdr>
    </w:div>
    <w:div w:id="1671643602">
      <w:bodyDiv w:val="1"/>
      <w:marLeft w:val="0"/>
      <w:marRight w:val="0"/>
      <w:marTop w:val="0"/>
      <w:marBottom w:val="0"/>
      <w:divBdr>
        <w:top w:val="none" w:sz="0" w:space="0" w:color="auto"/>
        <w:left w:val="none" w:sz="0" w:space="0" w:color="auto"/>
        <w:bottom w:val="none" w:sz="0" w:space="0" w:color="auto"/>
        <w:right w:val="none" w:sz="0" w:space="0" w:color="auto"/>
      </w:divBdr>
    </w:div>
    <w:div w:id="1694913947">
      <w:bodyDiv w:val="1"/>
      <w:marLeft w:val="0"/>
      <w:marRight w:val="0"/>
      <w:marTop w:val="0"/>
      <w:marBottom w:val="0"/>
      <w:divBdr>
        <w:top w:val="none" w:sz="0" w:space="0" w:color="auto"/>
        <w:left w:val="none" w:sz="0" w:space="0" w:color="auto"/>
        <w:bottom w:val="none" w:sz="0" w:space="0" w:color="auto"/>
        <w:right w:val="none" w:sz="0" w:space="0" w:color="auto"/>
      </w:divBdr>
    </w:div>
    <w:div w:id="1702978777">
      <w:bodyDiv w:val="1"/>
      <w:marLeft w:val="0"/>
      <w:marRight w:val="0"/>
      <w:marTop w:val="0"/>
      <w:marBottom w:val="0"/>
      <w:divBdr>
        <w:top w:val="none" w:sz="0" w:space="0" w:color="auto"/>
        <w:left w:val="none" w:sz="0" w:space="0" w:color="auto"/>
        <w:bottom w:val="none" w:sz="0" w:space="0" w:color="auto"/>
        <w:right w:val="none" w:sz="0" w:space="0" w:color="auto"/>
      </w:divBdr>
    </w:div>
    <w:div w:id="1720587282">
      <w:bodyDiv w:val="1"/>
      <w:marLeft w:val="0"/>
      <w:marRight w:val="0"/>
      <w:marTop w:val="0"/>
      <w:marBottom w:val="0"/>
      <w:divBdr>
        <w:top w:val="none" w:sz="0" w:space="0" w:color="auto"/>
        <w:left w:val="none" w:sz="0" w:space="0" w:color="auto"/>
        <w:bottom w:val="none" w:sz="0" w:space="0" w:color="auto"/>
        <w:right w:val="none" w:sz="0" w:space="0" w:color="auto"/>
      </w:divBdr>
    </w:div>
    <w:div w:id="1728795643">
      <w:bodyDiv w:val="1"/>
      <w:marLeft w:val="0"/>
      <w:marRight w:val="0"/>
      <w:marTop w:val="0"/>
      <w:marBottom w:val="0"/>
      <w:divBdr>
        <w:top w:val="none" w:sz="0" w:space="0" w:color="auto"/>
        <w:left w:val="none" w:sz="0" w:space="0" w:color="auto"/>
        <w:bottom w:val="none" w:sz="0" w:space="0" w:color="auto"/>
        <w:right w:val="none" w:sz="0" w:space="0" w:color="auto"/>
      </w:divBdr>
    </w:div>
    <w:div w:id="1798067187">
      <w:bodyDiv w:val="1"/>
      <w:marLeft w:val="0"/>
      <w:marRight w:val="0"/>
      <w:marTop w:val="0"/>
      <w:marBottom w:val="0"/>
      <w:divBdr>
        <w:top w:val="none" w:sz="0" w:space="0" w:color="auto"/>
        <w:left w:val="none" w:sz="0" w:space="0" w:color="auto"/>
        <w:bottom w:val="none" w:sz="0" w:space="0" w:color="auto"/>
        <w:right w:val="none" w:sz="0" w:space="0" w:color="auto"/>
      </w:divBdr>
    </w:div>
    <w:div w:id="1805849273">
      <w:bodyDiv w:val="1"/>
      <w:marLeft w:val="0"/>
      <w:marRight w:val="0"/>
      <w:marTop w:val="0"/>
      <w:marBottom w:val="0"/>
      <w:divBdr>
        <w:top w:val="none" w:sz="0" w:space="0" w:color="auto"/>
        <w:left w:val="none" w:sz="0" w:space="0" w:color="auto"/>
        <w:bottom w:val="none" w:sz="0" w:space="0" w:color="auto"/>
        <w:right w:val="none" w:sz="0" w:space="0" w:color="auto"/>
      </w:divBdr>
    </w:div>
    <w:div w:id="1827239100">
      <w:bodyDiv w:val="1"/>
      <w:marLeft w:val="0"/>
      <w:marRight w:val="0"/>
      <w:marTop w:val="0"/>
      <w:marBottom w:val="0"/>
      <w:divBdr>
        <w:top w:val="none" w:sz="0" w:space="0" w:color="auto"/>
        <w:left w:val="none" w:sz="0" w:space="0" w:color="auto"/>
        <w:bottom w:val="none" w:sz="0" w:space="0" w:color="auto"/>
        <w:right w:val="none" w:sz="0" w:space="0" w:color="auto"/>
      </w:divBdr>
    </w:div>
    <w:div w:id="1895652103">
      <w:bodyDiv w:val="1"/>
      <w:marLeft w:val="0"/>
      <w:marRight w:val="0"/>
      <w:marTop w:val="0"/>
      <w:marBottom w:val="0"/>
      <w:divBdr>
        <w:top w:val="none" w:sz="0" w:space="0" w:color="auto"/>
        <w:left w:val="none" w:sz="0" w:space="0" w:color="auto"/>
        <w:bottom w:val="none" w:sz="0" w:space="0" w:color="auto"/>
        <w:right w:val="none" w:sz="0" w:space="0" w:color="auto"/>
      </w:divBdr>
    </w:div>
    <w:div w:id="1979873653">
      <w:bodyDiv w:val="1"/>
      <w:marLeft w:val="0"/>
      <w:marRight w:val="0"/>
      <w:marTop w:val="0"/>
      <w:marBottom w:val="0"/>
      <w:divBdr>
        <w:top w:val="none" w:sz="0" w:space="0" w:color="auto"/>
        <w:left w:val="none" w:sz="0" w:space="0" w:color="auto"/>
        <w:bottom w:val="none" w:sz="0" w:space="0" w:color="auto"/>
        <w:right w:val="none" w:sz="0" w:space="0" w:color="auto"/>
      </w:divBdr>
    </w:div>
    <w:div w:id="1985695702">
      <w:bodyDiv w:val="1"/>
      <w:marLeft w:val="0"/>
      <w:marRight w:val="0"/>
      <w:marTop w:val="0"/>
      <w:marBottom w:val="0"/>
      <w:divBdr>
        <w:top w:val="none" w:sz="0" w:space="0" w:color="auto"/>
        <w:left w:val="none" w:sz="0" w:space="0" w:color="auto"/>
        <w:bottom w:val="none" w:sz="0" w:space="0" w:color="auto"/>
        <w:right w:val="none" w:sz="0" w:space="0" w:color="auto"/>
      </w:divBdr>
    </w:div>
    <w:div w:id="1989557107">
      <w:bodyDiv w:val="1"/>
      <w:marLeft w:val="0"/>
      <w:marRight w:val="0"/>
      <w:marTop w:val="0"/>
      <w:marBottom w:val="0"/>
      <w:divBdr>
        <w:top w:val="none" w:sz="0" w:space="0" w:color="auto"/>
        <w:left w:val="none" w:sz="0" w:space="0" w:color="auto"/>
        <w:bottom w:val="none" w:sz="0" w:space="0" w:color="auto"/>
        <w:right w:val="none" w:sz="0" w:space="0" w:color="auto"/>
      </w:divBdr>
    </w:div>
    <w:div w:id="2024083982">
      <w:bodyDiv w:val="1"/>
      <w:marLeft w:val="0"/>
      <w:marRight w:val="0"/>
      <w:marTop w:val="0"/>
      <w:marBottom w:val="0"/>
      <w:divBdr>
        <w:top w:val="none" w:sz="0" w:space="0" w:color="auto"/>
        <w:left w:val="none" w:sz="0" w:space="0" w:color="auto"/>
        <w:bottom w:val="none" w:sz="0" w:space="0" w:color="auto"/>
        <w:right w:val="none" w:sz="0" w:space="0" w:color="auto"/>
      </w:divBdr>
    </w:div>
    <w:div w:id="2026058835">
      <w:bodyDiv w:val="1"/>
      <w:marLeft w:val="0"/>
      <w:marRight w:val="0"/>
      <w:marTop w:val="0"/>
      <w:marBottom w:val="0"/>
      <w:divBdr>
        <w:top w:val="none" w:sz="0" w:space="0" w:color="auto"/>
        <w:left w:val="none" w:sz="0" w:space="0" w:color="auto"/>
        <w:bottom w:val="none" w:sz="0" w:space="0" w:color="auto"/>
        <w:right w:val="none" w:sz="0" w:space="0" w:color="auto"/>
      </w:divBdr>
    </w:div>
    <w:div w:id="2049645302">
      <w:bodyDiv w:val="1"/>
      <w:marLeft w:val="0"/>
      <w:marRight w:val="0"/>
      <w:marTop w:val="0"/>
      <w:marBottom w:val="0"/>
      <w:divBdr>
        <w:top w:val="none" w:sz="0" w:space="0" w:color="auto"/>
        <w:left w:val="none" w:sz="0" w:space="0" w:color="auto"/>
        <w:bottom w:val="none" w:sz="0" w:space="0" w:color="auto"/>
        <w:right w:val="none" w:sz="0" w:space="0" w:color="auto"/>
      </w:divBdr>
    </w:div>
    <w:div w:id="2050103866">
      <w:bodyDiv w:val="1"/>
      <w:marLeft w:val="0"/>
      <w:marRight w:val="0"/>
      <w:marTop w:val="0"/>
      <w:marBottom w:val="0"/>
      <w:divBdr>
        <w:top w:val="none" w:sz="0" w:space="0" w:color="auto"/>
        <w:left w:val="none" w:sz="0" w:space="0" w:color="auto"/>
        <w:bottom w:val="none" w:sz="0" w:space="0" w:color="auto"/>
        <w:right w:val="none" w:sz="0" w:space="0" w:color="auto"/>
      </w:divBdr>
    </w:div>
    <w:div w:id="2101293617">
      <w:bodyDiv w:val="1"/>
      <w:marLeft w:val="0"/>
      <w:marRight w:val="0"/>
      <w:marTop w:val="0"/>
      <w:marBottom w:val="0"/>
      <w:divBdr>
        <w:top w:val="none" w:sz="0" w:space="0" w:color="auto"/>
        <w:left w:val="none" w:sz="0" w:space="0" w:color="auto"/>
        <w:bottom w:val="none" w:sz="0" w:space="0" w:color="auto"/>
        <w:right w:val="none" w:sz="0" w:space="0" w:color="auto"/>
      </w:divBdr>
    </w:div>
    <w:div w:id="2110809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RLAW096&amp;n=215119&amp;dst=100015" TargetMode="External"/><Relationship Id="rId18" Type="http://schemas.openxmlformats.org/officeDocument/2006/relationships/hyperlink" Target="https://login.consultant.ru/link/?req=doc&amp;base=RZB&amp;n=465728&amp;dst=100204" TargetMode="External"/><Relationship Id="rId26" Type="http://schemas.openxmlformats.org/officeDocument/2006/relationships/hyperlink" Target="https://login.consultant.ru/link/?req=doc&amp;base=RZR&amp;n=495001&amp;dst=101410" TargetMode="External"/><Relationship Id="rId3" Type="http://schemas.openxmlformats.org/officeDocument/2006/relationships/styles" Target="styles.xml"/><Relationship Id="rId21" Type="http://schemas.openxmlformats.org/officeDocument/2006/relationships/hyperlink" Target="https://login.consultant.ru/link/?req=doc&amp;base=RZB&amp;n=481192&amp;dst=100015" TargetMode="External"/><Relationship Id="rId34" Type="http://schemas.openxmlformats.org/officeDocument/2006/relationships/hyperlink" Target="https://login.consultant.ru/link/?req=doc&amp;base=RZB&amp;n=465728&amp;dst=100225" TargetMode="External"/><Relationship Id="rId7" Type="http://schemas.openxmlformats.org/officeDocument/2006/relationships/footnotes" Target="footnotes.xml"/><Relationship Id="rId12" Type="http://schemas.openxmlformats.org/officeDocument/2006/relationships/hyperlink" Target="https://login.consultant.ru/link/?req=doc&amp;base=RZB&amp;n=465728" TargetMode="External"/><Relationship Id="rId17" Type="http://schemas.openxmlformats.org/officeDocument/2006/relationships/hyperlink" Target="https://login.consultant.ru/link/?req=doc&amp;base=RZB&amp;n=388492&amp;dst=100011" TargetMode="External"/><Relationship Id="rId25" Type="http://schemas.openxmlformats.org/officeDocument/2006/relationships/hyperlink" Target="https://login.consultant.ru/link/?req=doc&amp;base=RZR&amp;n=495001&amp;dst=100634" TargetMode="External"/><Relationship Id="rId33" Type="http://schemas.openxmlformats.org/officeDocument/2006/relationships/hyperlink" Target="https://login.consultant.ru/link/?req=doc&amp;base=RZB&amp;n=465728" TargetMode="External"/><Relationship Id="rId2" Type="http://schemas.openxmlformats.org/officeDocument/2006/relationships/numbering" Target="numbering.xml"/><Relationship Id="rId16" Type="http://schemas.openxmlformats.org/officeDocument/2006/relationships/hyperlink" Target="https://login.consultant.ru/link/?req=doc&amp;base=RZB&amp;n=454013" TargetMode="External"/><Relationship Id="rId20" Type="http://schemas.openxmlformats.org/officeDocument/2006/relationships/hyperlink" Target="https://login.consultant.ru/link/?req=doc&amp;base=RZB&amp;n=427417" TargetMode="External"/><Relationship Id="rId29" Type="http://schemas.openxmlformats.org/officeDocument/2006/relationships/hyperlink" Target="https://login.consultant.ru/link/?req=doc&amp;base=RZB&amp;n=465728&amp;dst=10020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RLAW096&amp;n=215119&amp;dst=100015" TargetMode="External"/><Relationship Id="rId24" Type="http://schemas.openxmlformats.org/officeDocument/2006/relationships/hyperlink" Target="https://gkh.mouhta.ru/" TargetMode="External"/><Relationship Id="rId32" Type="http://schemas.openxmlformats.org/officeDocument/2006/relationships/hyperlink" Target="https://login.consultant.ru/link/?req=doc&amp;base=RZB&amp;n=465728&amp;dst=101000" TargetMode="External"/><Relationship Id="rId5" Type="http://schemas.openxmlformats.org/officeDocument/2006/relationships/settings" Target="settings.xml"/><Relationship Id="rId15" Type="http://schemas.openxmlformats.org/officeDocument/2006/relationships/hyperlink" Target="https://login.consultant.ru/link/?req=doc&amp;base=RZB&amp;n=465728&amp;dst=100188" TargetMode="External"/><Relationship Id="rId23" Type="http://schemas.openxmlformats.org/officeDocument/2006/relationships/hyperlink" Target="https://login.consultant.ru/link/?req=doc&amp;base=RZB&amp;n=454103&amp;dst=100042" TargetMode="External"/><Relationship Id="rId28" Type="http://schemas.openxmlformats.org/officeDocument/2006/relationships/hyperlink" Target="https://login.consultant.ru/link/?req=doc&amp;base=RZR&amp;n=495001&amp;dst=101175" TargetMode="External"/><Relationship Id="rId36" Type="http://schemas.openxmlformats.org/officeDocument/2006/relationships/theme" Target="theme/theme1.xml"/><Relationship Id="rId10" Type="http://schemas.openxmlformats.org/officeDocument/2006/relationships/hyperlink" Target="https://login.consultant.ru/link/?req=doc&amp;base=RLAW096&amp;n=223443&amp;dst=100012" TargetMode="External"/><Relationship Id="rId19" Type="http://schemas.openxmlformats.org/officeDocument/2006/relationships/hyperlink" Target="https://login.consultant.ru/link/?req=doc&amp;base=RZB&amp;n=481186&amp;dst=100143" TargetMode="External"/><Relationship Id="rId31" Type="http://schemas.openxmlformats.org/officeDocument/2006/relationships/hyperlink" Target="https://login.consultant.ru/link/?req=doc&amp;base=RZB&amp;n=465728&amp;dst=10022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eq=doc&amp;base=RZB&amp;n=465728&amp;dst=100173" TargetMode="External"/><Relationship Id="rId22" Type="http://schemas.openxmlformats.org/officeDocument/2006/relationships/hyperlink" Target="https://login.consultant.ru/link/?req=doc&amp;base=RZB&amp;n=403777" TargetMode="External"/><Relationship Id="rId27" Type="http://schemas.openxmlformats.org/officeDocument/2006/relationships/hyperlink" Target="https://login.consultant.ru/link/?req=doc&amp;base=RZR&amp;n=495001&amp;dst=101413" TargetMode="External"/><Relationship Id="rId30" Type="http://schemas.openxmlformats.org/officeDocument/2006/relationships/hyperlink" Target="https://login.consultant.ru/link/?req=doc&amp;base=RZB&amp;n=465728"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1752F-255C-4F8A-84AC-FDDCD949F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9244</Words>
  <Characters>52695</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mah2</dc:creator>
  <cp:lastModifiedBy>sovet14</cp:lastModifiedBy>
  <cp:revision>5</cp:revision>
  <cp:lastPrinted>2024-03-05T13:53:00Z</cp:lastPrinted>
  <dcterms:created xsi:type="dcterms:W3CDTF">2025-05-29T09:35:00Z</dcterms:created>
  <dcterms:modified xsi:type="dcterms:W3CDTF">2025-05-29T10:09:00Z</dcterms:modified>
</cp:coreProperties>
</file>